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23" w:rsidRDefault="00982E49" w:rsidP="0090471A">
      <w:pPr>
        <w:pBdr>
          <w:bottom w:val="single" w:sz="4" w:space="6" w:color="4F81BD"/>
        </w:pBdr>
        <w:spacing w:before="200" w:after="280" w:line="276" w:lineRule="auto"/>
        <w:ind w:right="936"/>
        <w:rPr>
          <w:rFonts w:ascii="Calibri" w:eastAsia="Calibri" w:hAnsi="Calibri" w:cs="Times New Roman"/>
          <w:b/>
          <w:bCs/>
          <w:i/>
          <w:iCs/>
        </w:rPr>
      </w:pPr>
      <w:r>
        <w:rPr>
          <w:rFonts w:ascii="Calibri" w:eastAsia="Calibri" w:hAnsi="Calibri" w:cs="Times New Roman"/>
          <w:b/>
          <w:bCs/>
          <w:i/>
          <w:iCs/>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-542925</wp:posOffset>
            </wp:positionV>
            <wp:extent cx="2646045" cy="10121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1012190"/>
                    </a:xfrm>
                    <a:prstGeom prst="rect">
                      <a:avLst/>
                    </a:prstGeom>
                    <a:noFill/>
                  </pic:spPr>
                </pic:pic>
              </a:graphicData>
            </a:graphic>
          </wp:anchor>
        </w:drawing>
      </w:r>
      <w:r w:rsidRPr="00982E49">
        <w:rPr>
          <w:rFonts w:ascii="Calibri" w:eastAsia="Calibri" w:hAnsi="Calibri" w:cs="Times New Roman"/>
          <w:b/>
          <w:bCs/>
          <w:i/>
          <w:iCs/>
        </w:rPr>
        <w:t xml:space="preserve"> </w:t>
      </w:r>
      <w:r w:rsidR="00FD3C23">
        <w:rPr>
          <w:rFonts w:ascii="Calibri" w:eastAsia="Calibri" w:hAnsi="Calibri" w:cs="Times New Roman"/>
          <w:b/>
          <w:bCs/>
          <w:i/>
          <w:iCs/>
        </w:rPr>
        <w:tab/>
      </w:r>
      <w:r w:rsidR="00FD3C23">
        <w:rPr>
          <w:rFonts w:ascii="Calibri" w:eastAsia="Calibri" w:hAnsi="Calibri" w:cs="Times New Roman"/>
          <w:b/>
          <w:bCs/>
          <w:i/>
          <w:iCs/>
        </w:rPr>
        <w:tab/>
      </w:r>
      <w:r w:rsidR="00FD3C23">
        <w:rPr>
          <w:rFonts w:ascii="Calibri" w:eastAsia="Calibri" w:hAnsi="Calibri" w:cs="Times New Roman"/>
          <w:b/>
          <w:bCs/>
          <w:i/>
          <w:iCs/>
        </w:rPr>
        <w:tab/>
      </w:r>
      <w:r w:rsidR="00FD3C23">
        <w:rPr>
          <w:rFonts w:ascii="Calibri" w:eastAsia="Calibri" w:hAnsi="Calibri" w:cs="Times New Roman"/>
          <w:b/>
          <w:bCs/>
          <w:i/>
          <w:iCs/>
        </w:rPr>
        <w:tab/>
        <w:t>Garner and Riley Community Wellness Program</w:t>
      </w:r>
    </w:p>
    <w:p w:rsidR="00FD3C23" w:rsidRPr="00FD3C23" w:rsidRDefault="00FD3C23" w:rsidP="0090471A">
      <w:pPr>
        <w:pBdr>
          <w:bottom w:val="single" w:sz="4" w:space="6" w:color="4F81BD"/>
        </w:pBdr>
        <w:spacing w:before="200" w:after="280" w:line="240" w:lineRule="auto"/>
        <w:ind w:right="936" w:firstLine="720"/>
        <w:rPr>
          <w:rFonts w:ascii="Calibri" w:eastAsia="Calibri" w:hAnsi="Calibri" w:cs="Times New Roman"/>
          <w:b/>
          <w:bCs/>
          <w:i/>
          <w:iCs/>
        </w:rPr>
      </w:pPr>
      <w:r w:rsidRPr="00FD3C23">
        <w:rPr>
          <w:rFonts w:ascii="Calibri" w:eastAsia="Calibri" w:hAnsi="Calibri" w:cs="Times New Roman"/>
          <w:b/>
          <w:bCs/>
          <w:i/>
          <w:iCs/>
        </w:rPr>
        <w:t>623 Hwy 71 W</w:t>
      </w:r>
      <w:r>
        <w:rPr>
          <w:rFonts w:ascii="Calibri" w:eastAsia="Calibri" w:hAnsi="Calibri" w:cs="Times New Roman"/>
          <w:b/>
          <w:bCs/>
          <w:i/>
          <w:iCs/>
        </w:rPr>
        <w:t xml:space="preserve">est Suite 100 Bastrop TX, 78602 ~ </w:t>
      </w:r>
      <w:r w:rsidRPr="00FD3C23">
        <w:rPr>
          <w:rFonts w:ascii="Calibri" w:eastAsia="Calibri" w:hAnsi="Calibri" w:cs="Times New Roman"/>
          <w:b/>
          <w:bCs/>
          <w:i/>
          <w:iCs/>
        </w:rPr>
        <w:t>(512)321-9659</w:t>
      </w:r>
      <w:r>
        <w:rPr>
          <w:rFonts w:ascii="Calibri" w:eastAsia="Calibri" w:hAnsi="Calibri" w:cs="Times New Roman"/>
          <w:b/>
          <w:bCs/>
          <w:i/>
          <w:iCs/>
        </w:rPr>
        <w:t xml:space="preserve"> ~ </w:t>
      </w:r>
      <w:r w:rsidRPr="00FD3C23">
        <w:rPr>
          <w:rFonts w:ascii="Calibri" w:eastAsia="Calibri" w:hAnsi="Calibri" w:cs="Times New Roman"/>
          <w:b/>
          <w:bCs/>
          <w:i/>
          <w:iCs/>
        </w:rPr>
        <w:t>garnerrileypt.com</w:t>
      </w:r>
    </w:p>
    <w:p w:rsidR="00982E49" w:rsidRPr="00FD3C23" w:rsidRDefault="00982E49" w:rsidP="00982E49">
      <w:pPr>
        <w:spacing w:after="0" w:line="276" w:lineRule="auto"/>
        <w:ind w:firstLine="720"/>
        <w:rPr>
          <w:rFonts w:eastAsia="Arial" w:cstheme="minorHAnsi"/>
          <w:color w:val="000000"/>
          <w:sz w:val="24"/>
          <w:szCs w:val="20"/>
        </w:rPr>
      </w:pPr>
      <w:r w:rsidRPr="00982E49">
        <w:rPr>
          <w:rFonts w:eastAsia="Arial" w:cstheme="minorHAnsi"/>
          <w:color w:val="000000"/>
          <w:sz w:val="24"/>
          <w:szCs w:val="24"/>
        </w:rPr>
        <w:t>Welcome to</w:t>
      </w:r>
      <w:r w:rsidRPr="00982E49">
        <w:rPr>
          <w:rFonts w:eastAsia="Arial" w:cstheme="minorHAnsi"/>
          <w:color w:val="000000"/>
          <w:szCs w:val="20"/>
        </w:rPr>
        <w:t xml:space="preserve"> </w:t>
      </w:r>
      <w:r w:rsidRPr="00982E49">
        <w:rPr>
          <w:rFonts w:eastAsia="Arial" w:cstheme="minorHAnsi"/>
          <w:color w:val="000000"/>
          <w:sz w:val="24"/>
          <w:szCs w:val="20"/>
        </w:rPr>
        <w:t xml:space="preserve">GARNER &amp; RILEY </w:t>
      </w:r>
      <w:r w:rsidRPr="00FD3C23">
        <w:rPr>
          <w:rFonts w:eastAsia="Arial" w:cstheme="minorHAnsi"/>
          <w:color w:val="000000"/>
          <w:sz w:val="24"/>
          <w:szCs w:val="20"/>
        </w:rPr>
        <w:t>PHYSICAL THERAPY’s Community Wellness</w:t>
      </w:r>
      <w:r w:rsidRPr="00982E49">
        <w:rPr>
          <w:rFonts w:eastAsia="Arial" w:cstheme="minorHAnsi"/>
          <w:color w:val="000000"/>
          <w:sz w:val="24"/>
          <w:szCs w:val="20"/>
        </w:rPr>
        <w:t xml:space="preserve"> program! This program is for those clients wishing to continue independent exercise after they have been discharged from formal therapy or for those wishing to improve and maintain their physical fitness using our facility. This is open to our patients as well as the general public. </w:t>
      </w:r>
    </w:p>
    <w:p w:rsidR="00982E49" w:rsidRPr="00982E49" w:rsidRDefault="00982E49" w:rsidP="00982E49">
      <w:pPr>
        <w:spacing w:after="0" w:line="276" w:lineRule="auto"/>
        <w:ind w:firstLine="720"/>
        <w:rPr>
          <w:rFonts w:eastAsia="Arial" w:cstheme="minorHAnsi"/>
          <w:color w:val="000000"/>
          <w:szCs w:val="20"/>
        </w:rPr>
      </w:pPr>
    </w:p>
    <w:p w:rsidR="00982E49" w:rsidRPr="00982E49" w:rsidRDefault="00982E49" w:rsidP="00982E49">
      <w:pPr>
        <w:spacing w:after="0" w:line="276" w:lineRule="auto"/>
        <w:rPr>
          <w:rFonts w:eastAsia="Arial" w:cstheme="minorHAnsi"/>
          <w:b/>
          <w:color w:val="000000"/>
          <w:szCs w:val="20"/>
          <w:u w:val="single"/>
        </w:rPr>
      </w:pPr>
      <w:r w:rsidRPr="00982E49">
        <w:rPr>
          <w:rFonts w:eastAsia="Arial" w:cstheme="minorHAnsi"/>
          <w:b/>
          <w:color w:val="000000"/>
          <w:sz w:val="24"/>
          <w:szCs w:val="20"/>
          <w:u w:val="single"/>
        </w:rPr>
        <w:t>HOURS</w:t>
      </w:r>
    </w:p>
    <w:p w:rsidR="00F701FA" w:rsidRPr="00F701FA" w:rsidRDefault="00982E49" w:rsidP="00F701FA">
      <w:pPr>
        <w:spacing w:after="0" w:line="276" w:lineRule="auto"/>
        <w:rPr>
          <w:rFonts w:eastAsia="Arial" w:cstheme="minorHAnsi"/>
          <w:color w:val="000000"/>
          <w:sz w:val="24"/>
          <w:szCs w:val="20"/>
        </w:rPr>
      </w:pPr>
      <w:r w:rsidRPr="00982E49">
        <w:rPr>
          <w:rFonts w:eastAsia="Arial" w:cstheme="minorHAnsi"/>
          <w:color w:val="000000"/>
          <w:sz w:val="24"/>
          <w:szCs w:val="20"/>
        </w:rPr>
        <w:t xml:space="preserve">The Community </w:t>
      </w:r>
      <w:r w:rsidRPr="00FD3C23">
        <w:rPr>
          <w:rFonts w:eastAsia="Arial" w:cstheme="minorHAnsi"/>
          <w:color w:val="000000"/>
          <w:sz w:val="24"/>
          <w:szCs w:val="20"/>
        </w:rPr>
        <w:t xml:space="preserve">Wellness </w:t>
      </w:r>
      <w:r w:rsidRPr="00982E49">
        <w:rPr>
          <w:rFonts w:eastAsia="Arial" w:cstheme="minorHAnsi"/>
          <w:color w:val="000000"/>
          <w:sz w:val="24"/>
          <w:szCs w:val="20"/>
        </w:rPr>
        <w:t>Program is available d</w:t>
      </w:r>
      <w:r w:rsidR="00F701FA">
        <w:rPr>
          <w:rFonts w:eastAsia="Arial" w:cstheme="minorHAnsi"/>
          <w:color w:val="000000"/>
          <w:sz w:val="24"/>
          <w:szCs w:val="20"/>
        </w:rPr>
        <w:t xml:space="preserve">uring the following hours. </w:t>
      </w: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0"/>
      </w:tblGrid>
      <w:tr w:rsidR="00982E49" w:rsidRPr="00982E49" w:rsidTr="00982E49">
        <w:tc>
          <w:tcPr>
            <w:tcW w:w="4680" w:type="dxa"/>
            <w:tcMar>
              <w:top w:w="100" w:type="dxa"/>
              <w:left w:w="100" w:type="dxa"/>
              <w:bottom w:w="100" w:type="dxa"/>
              <w:right w:w="100" w:type="dxa"/>
            </w:tcMar>
          </w:tcPr>
          <w:p w:rsidR="00982E49" w:rsidRPr="00982E49" w:rsidRDefault="00982E49" w:rsidP="00982E49">
            <w:pPr>
              <w:widowControl w:val="0"/>
              <w:spacing w:after="0" w:line="240" w:lineRule="auto"/>
              <w:rPr>
                <w:rFonts w:eastAsia="Arial" w:cstheme="minorHAnsi"/>
                <w:b/>
                <w:color w:val="000000"/>
                <w:sz w:val="18"/>
                <w:szCs w:val="20"/>
              </w:rPr>
            </w:pPr>
            <w:r w:rsidRPr="00982E49">
              <w:rPr>
                <w:rFonts w:eastAsia="Arial" w:cstheme="minorHAnsi"/>
                <w:b/>
                <w:color w:val="000000"/>
                <w:sz w:val="18"/>
                <w:szCs w:val="20"/>
              </w:rPr>
              <w:t xml:space="preserve">Monday </w:t>
            </w:r>
          </w:p>
        </w:tc>
        <w:tc>
          <w:tcPr>
            <w:tcW w:w="4490" w:type="dxa"/>
            <w:tcMar>
              <w:top w:w="100" w:type="dxa"/>
              <w:left w:w="100" w:type="dxa"/>
              <w:bottom w:w="100" w:type="dxa"/>
              <w:right w:w="100" w:type="dxa"/>
            </w:tcMar>
          </w:tcPr>
          <w:p w:rsidR="00982E49" w:rsidRPr="00982E49" w:rsidRDefault="00F701FA" w:rsidP="00982E49">
            <w:pPr>
              <w:widowControl w:val="0"/>
              <w:spacing w:after="0" w:line="240" w:lineRule="auto"/>
              <w:rPr>
                <w:rFonts w:eastAsia="Arial" w:cstheme="minorHAnsi"/>
                <w:b/>
                <w:color w:val="000000"/>
                <w:sz w:val="18"/>
                <w:szCs w:val="20"/>
              </w:rPr>
            </w:pPr>
            <w:r>
              <w:rPr>
                <w:rFonts w:eastAsia="Arial" w:cstheme="minorHAnsi"/>
                <w:b/>
                <w:color w:val="000000"/>
                <w:sz w:val="18"/>
                <w:szCs w:val="20"/>
              </w:rPr>
              <w:t>6:00 am – 6:30</w:t>
            </w:r>
            <w:r w:rsidR="00982E49" w:rsidRPr="00982E49">
              <w:rPr>
                <w:rFonts w:eastAsia="Arial" w:cstheme="minorHAnsi"/>
                <w:b/>
                <w:color w:val="000000"/>
                <w:sz w:val="18"/>
                <w:szCs w:val="20"/>
              </w:rPr>
              <w:t xml:space="preserve"> pm</w:t>
            </w:r>
          </w:p>
        </w:tc>
      </w:tr>
      <w:tr w:rsidR="00982E49" w:rsidRPr="00982E49" w:rsidTr="00982E49">
        <w:tc>
          <w:tcPr>
            <w:tcW w:w="4680" w:type="dxa"/>
            <w:tcMar>
              <w:top w:w="100" w:type="dxa"/>
              <w:left w:w="100" w:type="dxa"/>
              <w:bottom w:w="100" w:type="dxa"/>
              <w:right w:w="100" w:type="dxa"/>
            </w:tcMar>
          </w:tcPr>
          <w:p w:rsidR="00982E49" w:rsidRPr="00982E49" w:rsidRDefault="00982E49" w:rsidP="00982E49">
            <w:pPr>
              <w:widowControl w:val="0"/>
              <w:spacing w:after="0" w:line="240" w:lineRule="auto"/>
              <w:rPr>
                <w:rFonts w:eastAsia="Arial" w:cstheme="minorHAnsi"/>
                <w:b/>
                <w:color w:val="000000"/>
                <w:sz w:val="18"/>
                <w:szCs w:val="20"/>
              </w:rPr>
            </w:pPr>
            <w:r w:rsidRPr="00982E49">
              <w:rPr>
                <w:rFonts w:eastAsia="Arial" w:cstheme="minorHAnsi"/>
                <w:b/>
                <w:color w:val="000000"/>
                <w:sz w:val="18"/>
                <w:szCs w:val="20"/>
              </w:rPr>
              <w:t xml:space="preserve">Tuesday  </w:t>
            </w:r>
          </w:p>
        </w:tc>
        <w:tc>
          <w:tcPr>
            <w:tcW w:w="4490" w:type="dxa"/>
            <w:tcMar>
              <w:top w:w="100" w:type="dxa"/>
              <w:left w:w="100" w:type="dxa"/>
              <w:bottom w:w="100" w:type="dxa"/>
              <w:right w:w="100" w:type="dxa"/>
            </w:tcMar>
          </w:tcPr>
          <w:p w:rsidR="00982E49" w:rsidRPr="00982E49" w:rsidRDefault="00F701FA" w:rsidP="00982E49">
            <w:pPr>
              <w:widowControl w:val="0"/>
              <w:spacing w:after="0" w:line="240" w:lineRule="auto"/>
              <w:rPr>
                <w:rFonts w:eastAsia="Arial" w:cstheme="minorHAnsi"/>
                <w:b/>
                <w:color w:val="000000"/>
                <w:sz w:val="18"/>
                <w:szCs w:val="20"/>
              </w:rPr>
            </w:pPr>
            <w:r>
              <w:rPr>
                <w:rFonts w:eastAsia="Arial" w:cstheme="minorHAnsi"/>
                <w:b/>
                <w:color w:val="000000"/>
                <w:sz w:val="18"/>
                <w:szCs w:val="20"/>
              </w:rPr>
              <w:t>6:00 am – 6:30</w:t>
            </w:r>
            <w:r w:rsidR="00982E49" w:rsidRPr="00982E49">
              <w:rPr>
                <w:rFonts w:eastAsia="Arial" w:cstheme="minorHAnsi"/>
                <w:b/>
                <w:color w:val="000000"/>
                <w:sz w:val="18"/>
                <w:szCs w:val="20"/>
              </w:rPr>
              <w:t xml:space="preserve"> pm</w:t>
            </w:r>
          </w:p>
        </w:tc>
      </w:tr>
      <w:tr w:rsidR="00982E49" w:rsidRPr="00982E49" w:rsidTr="00982E49">
        <w:tc>
          <w:tcPr>
            <w:tcW w:w="4680" w:type="dxa"/>
            <w:tcMar>
              <w:top w:w="100" w:type="dxa"/>
              <w:left w:w="100" w:type="dxa"/>
              <w:bottom w:w="100" w:type="dxa"/>
              <w:right w:w="100" w:type="dxa"/>
            </w:tcMar>
          </w:tcPr>
          <w:p w:rsidR="00982E49" w:rsidRPr="00982E49" w:rsidRDefault="00982E49" w:rsidP="00982E49">
            <w:pPr>
              <w:widowControl w:val="0"/>
              <w:spacing w:after="0" w:line="240" w:lineRule="auto"/>
              <w:rPr>
                <w:rFonts w:eastAsia="Arial" w:cstheme="minorHAnsi"/>
                <w:b/>
                <w:color w:val="000000"/>
                <w:sz w:val="18"/>
                <w:szCs w:val="20"/>
              </w:rPr>
            </w:pPr>
            <w:r w:rsidRPr="00982E49">
              <w:rPr>
                <w:rFonts w:eastAsia="Arial" w:cstheme="minorHAnsi"/>
                <w:b/>
                <w:color w:val="000000"/>
                <w:sz w:val="18"/>
                <w:szCs w:val="20"/>
              </w:rPr>
              <w:t xml:space="preserve">Wednesday </w:t>
            </w:r>
          </w:p>
        </w:tc>
        <w:tc>
          <w:tcPr>
            <w:tcW w:w="4490" w:type="dxa"/>
            <w:tcMar>
              <w:top w:w="100" w:type="dxa"/>
              <w:left w:w="100" w:type="dxa"/>
              <w:bottom w:w="100" w:type="dxa"/>
              <w:right w:w="100" w:type="dxa"/>
            </w:tcMar>
          </w:tcPr>
          <w:p w:rsidR="00982E49" w:rsidRPr="00982E49" w:rsidRDefault="00F701FA" w:rsidP="00982E49">
            <w:pPr>
              <w:widowControl w:val="0"/>
              <w:spacing w:after="0" w:line="240" w:lineRule="auto"/>
              <w:rPr>
                <w:rFonts w:eastAsia="Arial" w:cstheme="minorHAnsi"/>
                <w:b/>
                <w:color w:val="000000"/>
                <w:sz w:val="18"/>
                <w:szCs w:val="20"/>
              </w:rPr>
            </w:pPr>
            <w:r>
              <w:rPr>
                <w:rFonts w:eastAsia="Arial" w:cstheme="minorHAnsi"/>
                <w:b/>
                <w:color w:val="000000"/>
                <w:sz w:val="18"/>
                <w:szCs w:val="20"/>
              </w:rPr>
              <w:t>6:00 am - 5:00</w:t>
            </w:r>
            <w:r w:rsidR="00982E49" w:rsidRPr="00982E49">
              <w:rPr>
                <w:rFonts w:eastAsia="Arial" w:cstheme="minorHAnsi"/>
                <w:b/>
                <w:color w:val="000000"/>
                <w:sz w:val="18"/>
                <w:szCs w:val="20"/>
              </w:rPr>
              <w:t xml:space="preserve"> pm</w:t>
            </w:r>
          </w:p>
        </w:tc>
      </w:tr>
      <w:tr w:rsidR="00982E49" w:rsidRPr="00982E49" w:rsidTr="00982E49">
        <w:tc>
          <w:tcPr>
            <w:tcW w:w="4680" w:type="dxa"/>
            <w:tcMar>
              <w:top w:w="100" w:type="dxa"/>
              <w:left w:w="100" w:type="dxa"/>
              <w:bottom w:w="100" w:type="dxa"/>
              <w:right w:w="100" w:type="dxa"/>
            </w:tcMar>
          </w:tcPr>
          <w:p w:rsidR="00982E49" w:rsidRPr="00982E49" w:rsidRDefault="00982E49" w:rsidP="00982E49">
            <w:pPr>
              <w:widowControl w:val="0"/>
              <w:spacing w:after="0" w:line="240" w:lineRule="auto"/>
              <w:rPr>
                <w:rFonts w:eastAsia="Arial" w:cstheme="minorHAnsi"/>
                <w:b/>
                <w:color w:val="000000"/>
                <w:sz w:val="18"/>
                <w:szCs w:val="20"/>
              </w:rPr>
            </w:pPr>
            <w:r w:rsidRPr="00982E49">
              <w:rPr>
                <w:rFonts w:eastAsia="Arial" w:cstheme="minorHAnsi"/>
                <w:b/>
                <w:color w:val="000000"/>
                <w:sz w:val="18"/>
                <w:szCs w:val="20"/>
              </w:rPr>
              <w:t>Thursday</w:t>
            </w:r>
          </w:p>
        </w:tc>
        <w:tc>
          <w:tcPr>
            <w:tcW w:w="4490" w:type="dxa"/>
            <w:tcMar>
              <w:top w:w="100" w:type="dxa"/>
              <w:left w:w="100" w:type="dxa"/>
              <w:bottom w:w="100" w:type="dxa"/>
              <w:right w:w="100" w:type="dxa"/>
            </w:tcMar>
          </w:tcPr>
          <w:p w:rsidR="00982E49" w:rsidRPr="00982E49" w:rsidRDefault="00F701FA" w:rsidP="00982E49">
            <w:pPr>
              <w:widowControl w:val="0"/>
              <w:spacing w:after="0" w:line="240" w:lineRule="auto"/>
              <w:rPr>
                <w:rFonts w:eastAsia="Arial" w:cstheme="minorHAnsi"/>
                <w:b/>
                <w:color w:val="000000"/>
                <w:sz w:val="18"/>
                <w:szCs w:val="20"/>
              </w:rPr>
            </w:pPr>
            <w:r>
              <w:rPr>
                <w:rFonts w:eastAsia="Arial" w:cstheme="minorHAnsi"/>
                <w:b/>
                <w:color w:val="000000"/>
                <w:sz w:val="18"/>
                <w:szCs w:val="20"/>
              </w:rPr>
              <w:t>6:00 am – 6:30</w:t>
            </w:r>
            <w:r w:rsidR="00982E49" w:rsidRPr="00982E49">
              <w:rPr>
                <w:rFonts w:eastAsia="Arial" w:cstheme="minorHAnsi"/>
                <w:b/>
                <w:color w:val="000000"/>
                <w:sz w:val="18"/>
                <w:szCs w:val="20"/>
              </w:rPr>
              <w:t xml:space="preserve"> pm</w:t>
            </w:r>
          </w:p>
        </w:tc>
      </w:tr>
      <w:tr w:rsidR="00982E49" w:rsidRPr="00982E49" w:rsidTr="00982E49">
        <w:tc>
          <w:tcPr>
            <w:tcW w:w="4680" w:type="dxa"/>
            <w:tcMar>
              <w:top w:w="100" w:type="dxa"/>
              <w:left w:w="100" w:type="dxa"/>
              <w:bottom w:w="100" w:type="dxa"/>
              <w:right w:w="100" w:type="dxa"/>
            </w:tcMar>
          </w:tcPr>
          <w:p w:rsidR="00982E49" w:rsidRPr="00982E49" w:rsidRDefault="00982E49" w:rsidP="00982E49">
            <w:pPr>
              <w:widowControl w:val="0"/>
              <w:spacing w:after="0" w:line="240" w:lineRule="auto"/>
              <w:rPr>
                <w:rFonts w:eastAsia="Arial" w:cstheme="minorHAnsi"/>
                <w:b/>
                <w:color w:val="000000"/>
                <w:sz w:val="18"/>
                <w:szCs w:val="20"/>
              </w:rPr>
            </w:pPr>
            <w:r w:rsidRPr="00982E49">
              <w:rPr>
                <w:rFonts w:eastAsia="Arial" w:cstheme="minorHAnsi"/>
                <w:b/>
                <w:color w:val="000000"/>
                <w:sz w:val="18"/>
                <w:szCs w:val="20"/>
              </w:rPr>
              <w:t>Friday</w:t>
            </w:r>
          </w:p>
        </w:tc>
        <w:tc>
          <w:tcPr>
            <w:tcW w:w="4490" w:type="dxa"/>
            <w:tcMar>
              <w:top w:w="100" w:type="dxa"/>
              <w:left w:w="100" w:type="dxa"/>
              <w:bottom w:w="100" w:type="dxa"/>
              <w:right w:w="100" w:type="dxa"/>
            </w:tcMar>
          </w:tcPr>
          <w:p w:rsidR="00982E49" w:rsidRPr="00982E49" w:rsidRDefault="00F701FA" w:rsidP="00982E49">
            <w:pPr>
              <w:widowControl w:val="0"/>
              <w:spacing w:after="0" w:line="240" w:lineRule="auto"/>
              <w:rPr>
                <w:rFonts w:eastAsia="Arial" w:cstheme="minorHAnsi"/>
                <w:b/>
                <w:color w:val="000000"/>
                <w:sz w:val="18"/>
                <w:szCs w:val="20"/>
              </w:rPr>
            </w:pPr>
            <w:r>
              <w:rPr>
                <w:rFonts w:eastAsia="Arial" w:cstheme="minorHAnsi"/>
                <w:b/>
                <w:color w:val="000000"/>
                <w:sz w:val="18"/>
                <w:szCs w:val="20"/>
              </w:rPr>
              <w:t>6:00 am – 11:30</w:t>
            </w:r>
            <w:r w:rsidR="00FD18C0">
              <w:rPr>
                <w:rFonts w:eastAsia="Arial" w:cstheme="minorHAnsi"/>
                <w:b/>
                <w:color w:val="000000"/>
                <w:sz w:val="18"/>
                <w:szCs w:val="20"/>
              </w:rPr>
              <w:t xml:space="preserve"> a</w:t>
            </w:r>
            <w:r w:rsidR="00982E49" w:rsidRPr="00982E49">
              <w:rPr>
                <w:rFonts w:eastAsia="Arial" w:cstheme="minorHAnsi"/>
                <w:b/>
                <w:color w:val="000000"/>
                <w:sz w:val="18"/>
                <w:szCs w:val="20"/>
              </w:rPr>
              <w:t>m</w:t>
            </w:r>
          </w:p>
        </w:tc>
      </w:tr>
    </w:tbl>
    <w:p w:rsidR="00982E49" w:rsidRPr="00982E49" w:rsidRDefault="00E62E54" w:rsidP="00982E49">
      <w:pPr>
        <w:spacing w:after="0" w:line="276" w:lineRule="auto"/>
        <w:rPr>
          <w:rFonts w:eastAsia="Arial" w:cstheme="minorHAnsi"/>
          <w:color w:val="000000"/>
          <w:sz w:val="28"/>
          <w:szCs w:val="20"/>
          <w:u w:val="single"/>
        </w:rPr>
      </w:pPr>
      <w:r>
        <w:rPr>
          <w:rFonts w:eastAsia="Arial" w:cstheme="minorHAnsi"/>
          <w:color w:val="000000"/>
          <w:sz w:val="28"/>
          <w:szCs w:val="20"/>
          <w:u w:val="single"/>
        </w:rPr>
        <w:br/>
      </w:r>
      <w:bookmarkStart w:id="0" w:name="_GoBack"/>
      <w:bookmarkEnd w:id="0"/>
      <w:r w:rsidR="00982E49" w:rsidRPr="00982E49">
        <w:rPr>
          <w:rFonts w:eastAsia="Arial" w:cstheme="minorHAnsi"/>
          <w:color w:val="000000"/>
          <w:sz w:val="28"/>
          <w:szCs w:val="20"/>
          <w:u w:val="single"/>
        </w:rPr>
        <w:t>HOW IT WORKS</w:t>
      </w:r>
    </w:p>
    <w:p w:rsidR="00982E49" w:rsidRPr="00982E49" w:rsidRDefault="00982E49" w:rsidP="00982E49">
      <w:pPr>
        <w:spacing w:after="0" w:line="276" w:lineRule="auto"/>
        <w:rPr>
          <w:rFonts w:eastAsia="Arial" w:cstheme="minorHAnsi"/>
          <w:color w:val="000000"/>
          <w:sz w:val="24"/>
          <w:szCs w:val="20"/>
        </w:rPr>
      </w:pPr>
    </w:p>
    <w:p w:rsidR="00982E49" w:rsidRPr="00982E49" w:rsidRDefault="00982E49" w:rsidP="00982E49">
      <w:pPr>
        <w:spacing w:after="0" w:line="276" w:lineRule="auto"/>
        <w:rPr>
          <w:rFonts w:eastAsia="Arial" w:cstheme="minorHAnsi"/>
          <w:color w:val="000000"/>
          <w:sz w:val="24"/>
          <w:szCs w:val="20"/>
        </w:rPr>
      </w:pPr>
      <w:r w:rsidRPr="00982E49">
        <w:rPr>
          <w:rFonts w:eastAsia="Arial" w:cstheme="minorHAnsi"/>
          <w:color w:val="000000"/>
          <w:sz w:val="24"/>
          <w:szCs w:val="20"/>
        </w:rPr>
        <w:t>Please fill out all attached paperwork and return it to the office staff on your first visit</w:t>
      </w:r>
      <w:r w:rsidR="00327D91">
        <w:rPr>
          <w:rFonts w:eastAsia="Arial" w:cstheme="minorHAnsi"/>
          <w:color w:val="000000"/>
          <w:sz w:val="24"/>
          <w:szCs w:val="20"/>
        </w:rPr>
        <w:t>. Y</w:t>
      </w:r>
      <w:r w:rsidRPr="00982E49">
        <w:rPr>
          <w:rFonts w:eastAsia="Arial" w:cstheme="minorHAnsi"/>
          <w:color w:val="000000"/>
          <w:sz w:val="24"/>
          <w:szCs w:val="20"/>
        </w:rPr>
        <w:t xml:space="preserve">ou will need to complete a consultation before you begin. You will be issued a keycard with your initial sign-up and </w:t>
      </w:r>
      <w:r w:rsidR="00877253">
        <w:rPr>
          <w:rFonts w:eastAsia="Arial" w:cstheme="minorHAnsi"/>
          <w:color w:val="000000"/>
          <w:sz w:val="24"/>
          <w:szCs w:val="20"/>
        </w:rPr>
        <w:t>payment. SIGNING IN IS MANDATORY</w:t>
      </w:r>
      <w:r w:rsidR="00877253" w:rsidRPr="00FD3C23">
        <w:rPr>
          <w:rFonts w:eastAsia="Arial" w:cstheme="minorHAnsi"/>
          <w:color w:val="000000"/>
          <w:sz w:val="24"/>
          <w:szCs w:val="20"/>
        </w:rPr>
        <w:t xml:space="preserve"> BEFORE </w:t>
      </w:r>
      <w:r w:rsidR="00877253">
        <w:rPr>
          <w:rFonts w:eastAsia="Arial" w:cstheme="minorHAnsi"/>
          <w:color w:val="000000"/>
          <w:sz w:val="24"/>
          <w:szCs w:val="20"/>
        </w:rPr>
        <w:t>BEGINNING EXERCISE IN THE GYM OR POOL AREAS</w:t>
      </w:r>
      <w:r w:rsidRPr="00982E49">
        <w:rPr>
          <w:rFonts w:eastAsia="Arial" w:cstheme="minorHAnsi"/>
          <w:color w:val="000000"/>
          <w:sz w:val="24"/>
          <w:szCs w:val="20"/>
        </w:rPr>
        <w:t>. You may sign in by scanning your keycard or by logging in with your assigned username and password at the sign in kiosk.</w:t>
      </w:r>
    </w:p>
    <w:p w:rsidR="00982E49" w:rsidRPr="00982E49" w:rsidRDefault="00982E49" w:rsidP="00982E49">
      <w:pPr>
        <w:spacing w:after="0" w:line="276" w:lineRule="auto"/>
        <w:rPr>
          <w:rFonts w:eastAsia="Arial" w:cstheme="minorHAnsi"/>
          <w:color w:val="000000"/>
          <w:sz w:val="24"/>
          <w:szCs w:val="20"/>
        </w:rPr>
      </w:pPr>
    </w:p>
    <w:p w:rsidR="00982E49" w:rsidRPr="00FD3C23" w:rsidRDefault="00982E49" w:rsidP="00982E49">
      <w:pPr>
        <w:spacing w:after="0" w:line="276" w:lineRule="auto"/>
        <w:rPr>
          <w:rFonts w:eastAsia="Arial" w:cstheme="minorHAnsi"/>
          <w:color w:val="000000"/>
          <w:sz w:val="24"/>
          <w:szCs w:val="20"/>
        </w:rPr>
      </w:pPr>
      <w:r w:rsidRPr="00982E49">
        <w:rPr>
          <w:rFonts w:eastAsia="Arial" w:cstheme="minorHAnsi"/>
          <w:color w:val="000000"/>
          <w:sz w:val="24"/>
          <w:szCs w:val="20"/>
        </w:rPr>
        <w:t>After you have signed in you may use any available equipment</w:t>
      </w:r>
      <w:r w:rsidRPr="00FD3C23">
        <w:rPr>
          <w:rFonts w:eastAsia="Arial" w:cstheme="minorHAnsi"/>
          <w:color w:val="000000"/>
          <w:sz w:val="24"/>
          <w:szCs w:val="20"/>
        </w:rPr>
        <w:t xml:space="preserve"> or aquatic area</w:t>
      </w:r>
      <w:r w:rsidRPr="00982E49">
        <w:rPr>
          <w:rFonts w:eastAsia="Arial" w:cstheme="minorHAnsi"/>
          <w:color w:val="000000"/>
          <w:sz w:val="24"/>
          <w:szCs w:val="20"/>
        </w:rPr>
        <w:t xml:space="preserve"> to complete your workout. Please note t</w:t>
      </w:r>
      <w:r w:rsidRPr="00FD3C23">
        <w:rPr>
          <w:rFonts w:eastAsia="Arial" w:cstheme="minorHAnsi"/>
          <w:color w:val="000000"/>
          <w:sz w:val="24"/>
          <w:szCs w:val="20"/>
        </w:rPr>
        <w:t>hat if a therapist requires</w:t>
      </w:r>
      <w:r w:rsidRPr="00982E49">
        <w:rPr>
          <w:rFonts w:eastAsia="Arial" w:cstheme="minorHAnsi"/>
          <w:color w:val="000000"/>
          <w:sz w:val="24"/>
          <w:szCs w:val="20"/>
        </w:rPr>
        <w:t xml:space="preserve"> equipment in order to complete</w:t>
      </w:r>
      <w:r w:rsidRPr="00FD3C23">
        <w:rPr>
          <w:rFonts w:eastAsia="Arial" w:cstheme="minorHAnsi"/>
          <w:color w:val="000000"/>
          <w:sz w:val="24"/>
          <w:szCs w:val="20"/>
        </w:rPr>
        <w:t xml:space="preserve"> an</w:t>
      </w:r>
      <w:r w:rsidRPr="00982E49">
        <w:rPr>
          <w:rFonts w:eastAsia="Arial" w:cstheme="minorHAnsi"/>
          <w:color w:val="000000"/>
          <w:sz w:val="24"/>
          <w:szCs w:val="20"/>
        </w:rPr>
        <w:t xml:space="preserve"> active patient’s therapy, you may be asked to defer your right to that piece of equipment</w:t>
      </w:r>
      <w:r w:rsidRPr="00FD3C23">
        <w:rPr>
          <w:rFonts w:eastAsia="Arial" w:cstheme="minorHAnsi"/>
          <w:color w:val="000000"/>
          <w:sz w:val="24"/>
          <w:szCs w:val="20"/>
        </w:rPr>
        <w:t xml:space="preserve">. In the aquatic area the small pool is for active therapy patients </w:t>
      </w:r>
      <w:r w:rsidRPr="00FD3C23">
        <w:rPr>
          <w:rFonts w:eastAsia="Arial" w:cstheme="minorHAnsi"/>
          <w:color w:val="000000"/>
          <w:sz w:val="24"/>
          <w:szCs w:val="20"/>
          <w:u w:val="single"/>
        </w:rPr>
        <w:t>only</w:t>
      </w:r>
      <w:r w:rsidRPr="00FD3C23">
        <w:rPr>
          <w:rFonts w:eastAsia="Arial" w:cstheme="minorHAnsi"/>
          <w:color w:val="000000"/>
          <w:sz w:val="24"/>
          <w:szCs w:val="20"/>
        </w:rPr>
        <w:t>. Please do n</w:t>
      </w:r>
      <w:r w:rsidR="00FC4B62" w:rsidRPr="00FD3C23">
        <w:rPr>
          <w:rFonts w:eastAsia="Arial" w:cstheme="minorHAnsi"/>
          <w:color w:val="000000"/>
          <w:sz w:val="24"/>
          <w:szCs w:val="20"/>
        </w:rPr>
        <w:t>ot enter this</w:t>
      </w:r>
      <w:r w:rsidR="00327D91">
        <w:rPr>
          <w:rFonts w:eastAsia="Arial" w:cstheme="minorHAnsi"/>
          <w:color w:val="000000"/>
          <w:sz w:val="24"/>
          <w:szCs w:val="20"/>
        </w:rPr>
        <w:t xml:space="preserve"> pool</w:t>
      </w:r>
      <w:r w:rsidR="00FC4B62" w:rsidRPr="00FD3C23">
        <w:rPr>
          <w:rFonts w:eastAsia="Arial" w:cstheme="minorHAnsi"/>
          <w:color w:val="000000"/>
          <w:sz w:val="24"/>
          <w:szCs w:val="20"/>
        </w:rPr>
        <w:t xml:space="preserve"> unless instructed by a staff member.</w:t>
      </w:r>
      <w:r w:rsidRPr="00FD3C23">
        <w:rPr>
          <w:rFonts w:eastAsia="Arial" w:cstheme="minorHAnsi"/>
          <w:color w:val="000000"/>
          <w:sz w:val="24"/>
          <w:szCs w:val="20"/>
        </w:rPr>
        <w:t xml:space="preserve"> </w:t>
      </w:r>
      <w:r w:rsidRPr="00982E49">
        <w:rPr>
          <w:rFonts w:eastAsia="Arial" w:cstheme="minorHAnsi"/>
          <w:color w:val="000000"/>
          <w:sz w:val="24"/>
          <w:szCs w:val="20"/>
        </w:rPr>
        <w:t xml:space="preserve">If during your visit you require assistance with the equipment or have any questions please ask one of our fitness staff members for help. </w:t>
      </w:r>
    </w:p>
    <w:p w:rsidR="00982E49" w:rsidRPr="00982E49" w:rsidRDefault="00982E49" w:rsidP="00982E49">
      <w:pPr>
        <w:spacing w:after="0" w:line="276" w:lineRule="auto"/>
        <w:rPr>
          <w:rFonts w:eastAsia="Arial" w:cstheme="minorHAnsi"/>
          <w:color w:val="000000"/>
          <w:sz w:val="24"/>
          <w:szCs w:val="20"/>
        </w:rPr>
      </w:pPr>
    </w:p>
    <w:p w:rsidR="00FD3C23" w:rsidRPr="00FD3C23" w:rsidRDefault="00FC4B62" w:rsidP="00FD3C23">
      <w:pPr>
        <w:spacing w:after="0" w:line="276" w:lineRule="auto"/>
        <w:rPr>
          <w:rFonts w:eastAsia="Arial" w:cstheme="minorHAnsi"/>
          <w:color w:val="000000"/>
          <w:sz w:val="24"/>
          <w:szCs w:val="20"/>
        </w:rPr>
      </w:pPr>
      <w:r w:rsidRPr="00FD3C23">
        <w:rPr>
          <w:rFonts w:eastAsia="Arial" w:cstheme="minorHAnsi"/>
          <w:color w:val="000000"/>
          <w:sz w:val="24"/>
          <w:szCs w:val="20"/>
        </w:rPr>
        <w:t>This is an unsupervised wellness</w:t>
      </w:r>
      <w:r w:rsidR="00982E49" w:rsidRPr="00982E49">
        <w:rPr>
          <w:rFonts w:eastAsia="Arial" w:cstheme="minorHAnsi"/>
          <w:color w:val="000000"/>
          <w:sz w:val="24"/>
          <w:szCs w:val="20"/>
        </w:rPr>
        <w:t xml:space="preserve"> program. If you have any questions or concerns about performing exercises on your own, please co</w:t>
      </w:r>
      <w:r w:rsidR="00327D91">
        <w:rPr>
          <w:rFonts w:eastAsia="Arial" w:cstheme="minorHAnsi"/>
          <w:color w:val="000000"/>
          <w:sz w:val="24"/>
          <w:szCs w:val="20"/>
        </w:rPr>
        <w:t xml:space="preserve">nsult with your physician. </w:t>
      </w:r>
    </w:p>
    <w:p w:rsidR="00FD3C23" w:rsidRPr="00FD3C23" w:rsidRDefault="00FD3C23" w:rsidP="00FD3C23">
      <w:pPr>
        <w:spacing w:after="0" w:line="276" w:lineRule="auto"/>
        <w:rPr>
          <w:rFonts w:eastAsia="Arial" w:cstheme="minorHAnsi"/>
          <w:color w:val="000000"/>
          <w:sz w:val="24"/>
          <w:szCs w:val="20"/>
        </w:rPr>
      </w:pPr>
    </w:p>
    <w:p w:rsidR="00FD3C23" w:rsidRDefault="00FD3C23" w:rsidP="00FD3C23">
      <w:pPr>
        <w:spacing w:after="0" w:line="276" w:lineRule="auto"/>
        <w:rPr>
          <w:rFonts w:eastAsia="Arial" w:cstheme="minorHAnsi"/>
          <w:color w:val="000000"/>
          <w:sz w:val="20"/>
          <w:szCs w:val="20"/>
        </w:rPr>
      </w:pPr>
    </w:p>
    <w:p w:rsidR="00FD3C23" w:rsidRPr="00FD3C23" w:rsidRDefault="00FD3C23" w:rsidP="00FD3C23">
      <w:pPr>
        <w:spacing w:after="0" w:line="276" w:lineRule="auto"/>
        <w:rPr>
          <w:rFonts w:eastAsia="Arial" w:cstheme="minorHAnsi"/>
          <w:color w:val="000000"/>
          <w:sz w:val="20"/>
          <w:szCs w:val="20"/>
        </w:rPr>
      </w:pPr>
    </w:p>
    <w:p w:rsidR="00FC4B62" w:rsidRPr="00FC4B62" w:rsidRDefault="00FD3C23" w:rsidP="00FD3C23">
      <w:pPr>
        <w:spacing w:after="0" w:line="276" w:lineRule="auto"/>
        <w:ind w:firstLine="720"/>
        <w:rPr>
          <w:rFonts w:eastAsia="Arial" w:cstheme="minorHAnsi"/>
          <w:color w:val="000000"/>
          <w:sz w:val="18"/>
          <w:szCs w:val="20"/>
        </w:rPr>
      </w:pPr>
      <w:r w:rsidRPr="00FD3C23">
        <w:rPr>
          <w:rFonts w:eastAsia="Calibri" w:cstheme="minorHAnsi"/>
          <w:sz w:val="28"/>
          <w:szCs w:val="32"/>
        </w:rPr>
        <w:lastRenderedPageBreak/>
        <w:t>Below are the memberships and discounts we offer. Please notify a staff member as to which memberships you are interested in and which discounts may apply to you.</w:t>
      </w:r>
    </w:p>
    <w:tbl>
      <w:tblPr>
        <w:tblStyle w:val="TableGrid"/>
        <w:tblW w:w="0" w:type="auto"/>
        <w:tblInd w:w="720" w:type="dxa"/>
        <w:tblLook w:val="04A0" w:firstRow="1" w:lastRow="0" w:firstColumn="1" w:lastColumn="0" w:noHBand="0" w:noVBand="1"/>
      </w:tblPr>
      <w:tblGrid>
        <w:gridCol w:w="2448"/>
        <w:gridCol w:w="2880"/>
        <w:gridCol w:w="2610"/>
      </w:tblGrid>
      <w:tr w:rsidR="00FC4B62" w:rsidRPr="00FC4B62" w:rsidTr="003C628C">
        <w:trPr>
          <w:trHeight w:val="1006"/>
        </w:trPr>
        <w:tc>
          <w:tcPr>
            <w:tcW w:w="2448" w:type="dxa"/>
          </w:tcPr>
          <w:p w:rsidR="00FC4B62" w:rsidRPr="00FC4B62" w:rsidRDefault="00FC4B62" w:rsidP="00FC4B62">
            <w:pPr>
              <w:contextualSpacing/>
              <w:jc w:val="center"/>
              <w:rPr>
                <w:rFonts w:eastAsia="Calibri" w:cstheme="minorHAnsi"/>
                <w:b/>
                <w:sz w:val="24"/>
                <w:szCs w:val="24"/>
              </w:rPr>
            </w:pPr>
            <w:r w:rsidRPr="00FC4B62">
              <w:rPr>
                <w:rFonts w:eastAsia="Calibri" w:cstheme="minorHAnsi"/>
                <w:b/>
                <w:sz w:val="24"/>
                <w:szCs w:val="24"/>
              </w:rPr>
              <w:t>Monthly Memberships</w:t>
            </w:r>
          </w:p>
        </w:tc>
        <w:tc>
          <w:tcPr>
            <w:tcW w:w="2880" w:type="dxa"/>
          </w:tcPr>
          <w:p w:rsidR="00FC4B62" w:rsidRPr="00FC4B62" w:rsidRDefault="00FC4B62" w:rsidP="00FC4B62">
            <w:pPr>
              <w:contextualSpacing/>
              <w:jc w:val="center"/>
              <w:rPr>
                <w:rFonts w:eastAsia="Calibri" w:cstheme="minorHAnsi"/>
                <w:b/>
                <w:sz w:val="24"/>
                <w:szCs w:val="24"/>
              </w:rPr>
            </w:pPr>
            <w:r w:rsidRPr="00FC4B62">
              <w:rPr>
                <w:rFonts w:eastAsia="Calibri" w:cstheme="minorHAnsi"/>
                <w:b/>
                <w:sz w:val="24"/>
                <w:szCs w:val="24"/>
              </w:rPr>
              <w:t>Annual</w:t>
            </w:r>
          </w:p>
          <w:p w:rsidR="00FC4B62" w:rsidRPr="00FC4B62" w:rsidRDefault="00FC4B62" w:rsidP="00FC4B62">
            <w:pPr>
              <w:contextualSpacing/>
              <w:jc w:val="center"/>
              <w:rPr>
                <w:rFonts w:eastAsia="Calibri" w:cstheme="minorHAnsi"/>
                <w:b/>
                <w:sz w:val="24"/>
                <w:szCs w:val="24"/>
              </w:rPr>
            </w:pPr>
            <w:r w:rsidRPr="00FC4B62">
              <w:rPr>
                <w:rFonts w:eastAsia="Calibri" w:cstheme="minorHAnsi"/>
                <w:b/>
                <w:sz w:val="24"/>
                <w:szCs w:val="24"/>
              </w:rPr>
              <w:t>Packages</w:t>
            </w:r>
          </w:p>
        </w:tc>
        <w:tc>
          <w:tcPr>
            <w:tcW w:w="2610" w:type="dxa"/>
          </w:tcPr>
          <w:p w:rsidR="00FC4B62" w:rsidRPr="00FC4B62" w:rsidRDefault="00FC4B62" w:rsidP="00FC4B62">
            <w:pPr>
              <w:contextualSpacing/>
              <w:jc w:val="center"/>
              <w:rPr>
                <w:rFonts w:eastAsia="Calibri" w:cstheme="minorHAnsi"/>
                <w:b/>
                <w:sz w:val="24"/>
                <w:szCs w:val="24"/>
              </w:rPr>
            </w:pPr>
            <w:r w:rsidRPr="00FC4B62">
              <w:rPr>
                <w:rFonts w:eastAsia="Calibri" w:cstheme="minorHAnsi"/>
                <w:b/>
                <w:sz w:val="24"/>
                <w:szCs w:val="24"/>
              </w:rPr>
              <w:t>Punch</w:t>
            </w:r>
          </w:p>
          <w:p w:rsidR="00FC4B62" w:rsidRPr="00FC4B62" w:rsidRDefault="00FC4B62" w:rsidP="00FC4B62">
            <w:pPr>
              <w:contextualSpacing/>
              <w:jc w:val="center"/>
              <w:rPr>
                <w:rFonts w:eastAsia="Calibri" w:cstheme="minorHAnsi"/>
                <w:b/>
                <w:sz w:val="24"/>
                <w:szCs w:val="24"/>
              </w:rPr>
            </w:pPr>
            <w:r w:rsidRPr="00FC4B62">
              <w:rPr>
                <w:rFonts w:eastAsia="Calibri" w:cstheme="minorHAnsi"/>
                <w:b/>
                <w:sz w:val="24"/>
                <w:szCs w:val="24"/>
              </w:rPr>
              <w:t>cards</w:t>
            </w:r>
          </w:p>
        </w:tc>
      </w:tr>
      <w:tr w:rsidR="00FC4B62" w:rsidRPr="00FC4B62" w:rsidTr="003C628C">
        <w:trPr>
          <w:trHeight w:val="662"/>
        </w:trPr>
        <w:tc>
          <w:tcPr>
            <w:tcW w:w="2448"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Gym only</w:t>
            </w:r>
          </w:p>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$55</w:t>
            </w:r>
          </w:p>
        </w:tc>
        <w:tc>
          <w:tcPr>
            <w:tcW w:w="2880"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Gym only</w:t>
            </w:r>
          </w:p>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$500/year</w:t>
            </w:r>
          </w:p>
        </w:tc>
        <w:tc>
          <w:tcPr>
            <w:tcW w:w="2610"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$30 for 5 visits of Pool or Gym</w:t>
            </w:r>
          </w:p>
        </w:tc>
      </w:tr>
      <w:tr w:rsidR="00FC4B62" w:rsidRPr="00FC4B62" w:rsidTr="003C628C">
        <w:trPr>
          <w:trHeight w:val="662"/>
        </w:trPr>
        <w:tc>
          <w:tcPr>
            <w:tcW w:w="2448"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Gym + 3 visits in pool weekly</w:t>
            </w:r>
          </w:p>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$ 65</w:t>
            </w:r>
          </w:p>
        </w:tc>
        <w:tc>
          <w:tcPr>
            <w:tcW w:w="2880"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Gym +3 visits in pool weekly</w:t>
            </w:r>
          </w:p>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$600</w:t>
            </w:r>
          </w:p>
        </w:tc>
        <w:tc>
          <w:tcPr>
            <w:tcW w:w="2610" w:type="dxa"/>
          </w:tcPr>
          <w:p w:rsidR="00FC4B62" w:rsidRPr="00FC4B62" w:rsidRDefault="00FC4B62" w:rsidP="00FC4B62">
            <w:pPr>
              <w:contextualSpacing/>
              <w:jc w:val="center"/>
              <w:rPr>
                <w:rFonts w:eastAsia="Calibri" w:cstheme="minorHAnsi"/>
                <w:sz w:val="24"/>
                <w:szCs w:val="24"/>
              </w:rPr>
            </w:pPr>
            <w:r w:rsidRPr="00FC4B62">
              <w:rPr>
                <w:rFonts w:eastAsia="Calibri" w:cstheme="minorHAnsi"/>
                <w:sz w:val="24"/>
                <w:szCs w:val="24"/>
              </w:rPr>
              <w:t>$55 for 10 visits of Pool or Gym</w:t>
            </w:r>
          </w:p>
        </w:tc>
      </w:tr>
    </w:tbl>
    <w:p w:rsidR="00FC4B62" w:rsidRPr="00FC4B62" w:rsidRDefault="00FC4B62" w:rsidP="00FC4B62">
      <w:pPr>
        <w:spacing w:after="200" w:line="276" w:lineRule="auto"/>
        <w:rPr>
          <w:rFonts w:eastAsia="Calibri" w:cstheme="minorHAnsi"/>
          <w:b/>
          <w:sz w:val="24"/>
          <w:szCs w:val="24"/>
        </w:rPr>
      </w:pPr>
      <w:r w:rsidRPr="00FD3C23">
        <w:rPr>
          <w:rFonts w:eastAsia="Calibri" w:cstheme="minorHAnsi"/>
          <w:b/>
          <w:sz w:val="24"/>
          <w:szCs w:val="24"/>
        </w:rPr>
        <w:t>Available Discounts</w:t>
      </w:r>
    </w:p>
    <w:p w:rsidR="00FC4B62" w:rsidRPr="00FC4B62" w:rsidRDefault="00FC4B62" w:rsidP="00FC4B62">
      <w:pPr>
        <w:spacing w:after="200" w:line="276" w:lineRule="auto"/>
        <w:rPr>
          <w:rFonts w:eastAsia="Calibri" w:cstheme="minorHAnsi"/>
          <w:sz w:val="28"/>
          <w:szCs w:val="28"/>
        </w:rPr>
      </w:pPr>
      <w:r w:rsidRPr="00FC4B62">
        <w:rPr>
          <w:rFonts w:eastAsia="Calibri" w:cstheme="minorHAnsi"/>
          <w:sz w:val="28"/>
          <w:szCs w:val="28"/>
        </w:rPr>
        <w:t xml:space="preserve">* 50% discount for the first six months on </w:t>
      </w:r>
      <w:r w:rsidR="00FD3C23" w:rsidRPr="00FD3C23">
        <w:rPr>
          <w:rFonts w:eastAsia="Calibri" w:cstheme="minorHAnsi"/>
          <w:sz w:val="28"/>
          <w:szCs w:val="28"/>
        </w:rPr>
        <w:t xml:space="preserve">full </w:t>
      </w:r>
      <w:r w:rsidRPr="00FC4B62">
        <w:rPr>
          <w:rFonts w:eastAsia="Calibri" w:cstheme="minorHAnsi"/>
          <w:sz w:val="28"/>
          <w:szCs w:val="28"/>
        </w:rPr>
        <w:t>membership</w:t>
      </w:r>
      <w:r w:rsidR="00FD3C23" w:rsidRPr="00FD3C23">
        <w:rPr>
          <w:rFonts w:eastAsia="Calibri" w:cstheme="minorHAnsi"/>
          <w:sz w:val="28"/>
          <w:szCs w:val="28"/>
        </w:rPr>
        <w:t xml:space="preserve"> prices</w:t>
      </w:r>
      <w:r w:rsidRPr="00FC4B62">
        <w:rPr>
          <w:rFonts w:eastAsia="Calibri" w:cstheme="minorHAnsi"/>
          <w:sz w:val="28"/>
          <w:szCs w:val="28"/>
        </w:rPr>
        <w:t xml:space="preserve"> for physical therapy patients discharged in the last 30 days</w:t>
      </w:r>
      <w:r w:rsidR="00FD3C23" w:rsidRPr="00FD3C23">
        <w:rPr>
          <w:rFonts w:eastAsia="Calibri" w:cstheme="minorHAnsi"/>
          <w:sz w:val="28"/>
          <w:szCs w:val="28"/>
        </w:rPr>
        <w:t xml:space="preserve">. This discount can only be used on one membership if multiple memberships purchased. </w:t>
      </w:r>
    </w:p>
    <w:p w:rsidR="00FC4B62" w:rsidRPr="00FD3C23" w:rsidRDefault="00FC4B62" w:rsidP="00FC4B62">
      <w:pPr>
        <w:spacing w:after="200" w:line="276" w:lineRule="auto"/>
        <w:rPr>
          <w:rFonts w:eastAsia="Calibri" w:cstheme="minorHAnsi"/>
          <w:sz w:val="28"/>
          <w:szCs w:val="28"/>
        </w:rPr>
      </w:pPr>
      <w:r w:rsidRPr="00FC4B62">
        <w:rPr>
          <w:rFonts w:eastAsia="Calibri" w:cstheme="minorHAnsi"/>
          <w:sz w:val="28"/>
          <w:szCs w:val="28"/>
        </w:rPr>
        <w:t>* 25% discount on full membership price for</w:t>
      </w:r>
      <w:r w:rsidR="00FD3C23" w:rsidRPr="00FD3C23">
        <w:rPr>
          <w:rFonts w:eastAsia="Calibri" w:cstheme="minorHAnsi"/>
          <w:sz w:val="28"/>
          <w:szCs w:val="28"/>
        </w:rPr>
        <w:t xml:space="preserve"> any additional family members if purchased in addition to an already active </w:t>
      </w:r>
      <w:r w:rsidR="00327D91">
        <w:rPr>
          <w:rFonts w:eastAsia="Calibri" w:cstheme="minorHAnsi"/>
          <w:sz w:val="28"/>
          <w:szCs w:val="28"/>
        </w:rPr>
        <w:t>client</w:t>
      </w:r>
      <w:r w:rsidR="00FD3C23" w:rsidRPr="00FD3C23">
        <w:rPr>
          <w:rFonts w:eastAsia="Calibri" w:cstheme="minorHAnsi"/>
          <w:sz w:val="28"/>
          <w:szCs w:val="28"/>
        </w:rPr>
        <w:t>’s membership.</w:t>
      </w:r>
    </w:p>
    <w:p w:rsidR="00FD3C23" w:rsidRPr="00FC4B62" w:rsidRDefault="00FD3C23" w:rsidP="00FC4B62">
      <w:pPr>
        <w:spacing w:after="200" w:line="276" w:lineRule="auto"/>
        <w:rPr>
          <w:rFonts w:eastAsia="Calibri" w:cstheme="minorHAnsi"/>
          <w:sz w:val="28"/>
          <w:szCs w:val="28"/>
        </w:rPr>
      </w:pPr>
      <w:r w:rsidRPr="00FC4B62">
        <w:rPr>
          <w:rFonts w:eastAsia="Calibri" w:cstheme="minorHAnsi"/>
          <w:sz w:val="28"/>
          <w:szCs w:val="28"/>
        </w:rPr>
        <w:t xml:space="preserve">*25% discount on annual packages for discharged patients if purchased </w:t>
      </w:r>
      <w:r w:rsidRPr="00FD3C23">
        <w:rPr>
          <w:rFonts w:eastAsia="Calibri" w:cstheme="minorHAnsi"/>
          <w:sz w:val="28"/>
          <w:szCs w:val="28"/>
          <w:u w:val="single"/>
        </w:rPr>
        <w:t>within the first</w:t>
      </w:r>
      <w:r w:rsidR="00F701FA">
        <w:rPr>
          <w:rFonts w:eastAsia="Calibri" w:cstheme="minorHAnsi"/>
          <w:sz w:val="28"/>
          <w:szCs w:val="28"/>
          <w:u w:val="single"/>
        </w:rPr>
        <w:t xml:space="preserve"> month</w:t>
      </w:r>
      <w:r w:rsidRPr="00FC4B62">
        <w:rPr>
          <w:rFonts w:eastAsia="Calibri" w:cstheme="minorHAnsi"/>
          <w:sz w:val="28"/>
          <w:szCs w:val="28"/>
          <w:u w:val="single"/>
        </w:rPr>
        <w:t xml:space="preserve"> of discharge</w:t>
      </w:r>
      <w:r w:rsidRPr="00FC4B62">
        <w:rPr>
          <w:rFonts w:eastAsia="Calibri" w:cstheme="minorHAnsi"/>
          <w:sz w:val="28"/>
          <w:szCs w:val="28"/>
        </w:rPr>
        <w:t>.</w:t>
      </w:r>
    </w:p>
    <w:p w:rsidR="00FD3C23" w:rsidRPr="00FD3C23" w:rsidRDefault="00FC4B62" w:rsidP="00FC4B62">
      <w:pPr>
        <w:spacing w:after="200" w:line="276" w:lineRule="auto"/>
        <w:rPr>
          <w:rFonts w:eastAsia="Calibri" w:cstheme="minorHAnsi"/>
          <w:sz w:val="28"/>
          <w:szCs w:val="28"/>
        </w:rPr>
      </w:pPr>
      <w:r w:rsidRPr="00FC4B62">
        <w:rPr>
          <w:rFonts w:eastAsia="Calibri" w:cstheme="minorHAnsi"/>
          <w:sz w:val="28"/>
          <w:szCs w:val="28"/>
        </w:rPr>
        <w:t xml:space="preserve">* </w:t>
      </w:r>
      <w:r w:rsidR="00FD3C23" w:rsidRPr="00FD3C23">
        <w:rPr>
          <w:rFonts w:eastAsia="Calibri" w:cstheme="minorHAnsi"/>
          <w:sz w:val="28"/>
          <w:szCs w:val="28"/>
        </w:rPr>
        <w:t>10% discount for senior</w:t>
      </w:r>
      <w:r w:rsidR="00327D91">
        <w:rPr>
          <w:rFonts w:eastAsia="Calibri" w:cstheme="minorHAnsi"/>
          <w:sz w:val="28"/>
          <w:szCs w:val="28"/>
        </w:rPr>
        <w:t>s 65+. T</w:t>
      </w:r>
      <w:r w:rsidR="00FD3C23" w:rsidRPr="00FD3C23">
        <w:rPr>
          <w:rFonts w:eastAsia="Calibri" w:cstheme="minorHAnsi"/>
          <w:sz w:val="28"/>
          <w:szCs w:val="28"/>
        </w:rPr>
        <w:t>his discount cannot be combined with any other discount.</w:t>
      </w:r>
    </w:p>
    <w:p w:rsidR="00FC4B62" w:rsidRPr="00FD3C23" w:rsidRDefault="00FD3C23" w:rsidP="00FD3C23">
      <w:pPr>
        <w:spacing w:after="200" w:line="276" w:lineRule="auto"/>
        <w:rPr>
          <w:rFonts w:eastAsia="Calibri" w:cstheme="minorHAnsi"/>
          <w:sz w:val="28"/>
          <w:szCs w:val="28"/>
        </w:rPr>
      </w:pPr>
      <w:r w:rsidRPr="00FD3C23">
        <w:rPr>
          <w:rFonts w:eastAsia="Calibri" w:cstheme="minorHAnsi"/>
          <w:sz w:val="28"/>
          <w:szCs w:val="28"/>
        </w:rPr>
        <w:t xml:space="preserve"> *10% discount for active and retired military, fire fighter, or police personnel. This cannot be combined with any other discount. </w:t>
      </w:r>
    </w:p>
    <w:p w:rsidR="00FD3C23" w:rsidRPr="00FD3C23" w:rsidRDefault="00FD3C23" w:rsidP="00FD3C23">
      <w:pPr>
        <w:spacing w:after="200" w:line="276" w:lineRule="auto"/>
        <w:rPr>
          <w:rFonts w:eastAsia="Calibri" w:cstheme="minorHAnsi"/>
          <w:sz w:val="28"/>
          <w:szCs w:val="28"/>
        </w:rPr>
      </w:pPr>
      <w:r w:rsidRPr="00FD3C23">
        <w:rPr>
          <w:rFonts w:eastAsia="Calibri" w:cstheme="minorHAnsi"/>
          <w:sz w:val="28"/>
          <w:szCs w:val="28"/>
        </w:rPr>
        <w:softHyphen/>
      </w:r>
      <w:r w:rsidRPr="00FD3C23">
        <w:rPr>
          <w:rFonts w:eastAsia="Calibri" w:cstheme="minorHAnsi"/>
          <w:sz w:val="28"/>
          <w:szCs w:val="28"/>
        </w:rPr>
        <w:softHyphen/>
        <w:t>___________________________________________________________________</w:t>
      </w:r>
    </w:p>
    <w:p w:rsidR="00FC4B62" w:rsidRDefault="00FD3C23" w:rsidP="00FD3C23">
      <w:pPr>
        <w:spacing w:after="200" w:line="276" w:lineRule="auto"/>
        <w:ind w:firstLine="720"/>
        <w:rPr>
          <w:rFonts w:eastAsia="Calibri" w:cstheme="minorHAnsi"/>
          <w:sz w:val="28"/>
          <w:szCs w:val="28"/>
          <w:u w:val="single"/>
        </w:rPr>
      </w:pPr>
      <w:r w:rsidRPr="00FD3C23">
        <w:rPr>
          <w:rFonts w:eastAsia="Calibri" w:cstheme="minorHAnsi"/>
          <w:sz w:val="28"/>
          <w:szCs w:val="28"/>
        </w:rPr>
        <w:t>Monthly memberships can be purchased month to month or in advance. Annual memberships run yearly from date of purchase. Both of th</w:t>
      </w:r>
      <w:r w:rsidR="00327D91">
        <w:rPr>
          <w:rFonts w:eastAsia="Calibri" w:cstheme="minorHAnsi"/>
          <w:sz w:val="28"/>
          <w:szCs w:val="28"/>
        </w:rPr>
        <w:t>ese memberships DO EXPIRE</w:t>
      </w:r>
      <w:r w:rsidRPr="00FD3C23">
        <w:rPr>
          <w:rFonts w:eastAsia="Calibri" w:cstheme="minorHAnsi"/>
          <w:sz w:val="28"/>
          <w:szCs w:val="28"/>
        </w:rPr>
        <w:t xml:space="preserve"> and cannot be extended if unused. Punch card me</w:t>
      </w:r>
      <w:r w:rsidR="00327D91">
        <w:rPr>
          <w:rFonts w:eastAsia="Calibri" w:cstheme="minorHAnsi"/>
          <w:sz w:val="28"/>
          <w:szCs w:val="28"/>
        </w:rPr>
        <w:t xml:space="preserve">mberships do not </w:t>
      </w:r>
      <w:r w:rsidR="00C36D55">
        <w:rPr>
          <w:rFonts w:eastAsia="Calibri" w:cstheme="minorHAnsi"/>
          <w:sz w:val="28"/>
          <w:szCs w:val="28"/>
        </w:rPr>
        <w:t>expire,</w:t>
      </w:r>
      <w:r w:rsidR="00327D91">
        <w:rPr>
          <w:rFonts w:eastAsia="Calibri" w:cstheme="minorHAnsi"/>
          <w:sz w:val="28"/>
          <w:szCs w:val="28"/>
        </w:rPr>
        <w:t xml:space="preserve"> and e</w:t>
      </w:r>
      <w:r w:rsidRPr="00FD3C23">
        <w:rPr>
          <w:rFonts w:eastAsia="Calibri" w:cstheme="minorHAnsi"/>
          <w:sz w:val="28"/>
          <w:szCs w:val="28"/>
        </w:rPr>
        <w:t xml:space="preserve">ach unused visit is good for one trip to the facility where you can use the gym, pool area, or both. Because of these conditions, all memberships </w:t>
      </w:r>
      <w:r w:rsidRPr="00FD3C23">
        <w:rPr>
          <w:rFonts w:eastAsia="Calibri" w:cstheme="minorHAnsi"/>
          <w:sz w:val="28"/>
          <w:szCs w:val="28"/>
          <w:u w:val="single"/>
        </w:rPr>
        <w:t xml:space="preserve">are non-refundable. </w:t>
      </w:r>
    </w:p>
    <w:p w:rsidR="004D265B" w:rsidRPr="004D265B" w:rsidRDefault="004D265B" w:rsidP="00FD3C23">
      <w:pPr>
        <w:spacing w:after="200" w:line="276" w:lineRule="auto"/>
        <w:ind w:firstLine="720"/>
        <w:rPr>
          <w:rFonts w:eastAsia="Calibri" w:cstheme="minorHAnsi"/>
          <w:sz w:val="28"/>
          <w:szCs w:val="28"/>
        </w:rPr>
      </w:pPr>
    </w:p>
    <w:p w:rsidR="00FD3C23" w:rsidRPr="004D265B" w:rsidRDefault="004D265B" w:rsidP="00FD3C23">
      <w:pPr>
        <w:spacing w:after="200" w:line="276" w:lineRule="auto"/>
        <w:ind w:firstLine="720"/>
        <w:rPr>
          <w:rFonts w:eastAsia="Calibri" w:cstheme="minorHAnsi"/>
          <w:b/>
          <w:sz w:val="28"/>
          <w:szCs w:val="28"/>
          <w:u w:val="single"/>
        </w:rPr>
      </w:pPr>
      <w:r w:rsidRPr="004D265B">
        <w:rPr>
          <w:rFonts w:eastAsia="Calibri" w:cstheme="minorHAnsi"/>
          <w:b/>
          <w:sz w:val="28"/>
          <w:szCs w:val="28"/>
          <w:u w:val="single"/>
        </w:rPr>
        <w:t>Garner &amp; Riley Physical Therapy has the right to refuse service to anyone.</w:t>
      </w:r>
    </w:p>
    <w:p w:rsidR="00FD3C23" w:rsidRPr="00FD3C23" w:rsidRDefault="00FD3C23" w:rsidP="00FD3C23">
      <w:pPr>
        <w:spacing w:after="200" w:line="276" w:lineRule="auto"/>
        <w:ind w:firstLine="720"/>
        <w:rPr>
          <w:rFonts w:eastAsia="Calibri" w:cstheme="minorHAnsi"/>
          <w:sz w:val="24"/>
          <w:szCs w:val="28"/>
          <w:u w:val="single"/>
        </w:rPr>
      </w:pPr>
    </w:p>
    <w:p w:rsidR="00FD3C23" w:rsidRDefault="00FD3C23" w:rsidP="00FD3C23">
      <w:pPr>
        <w:spacing w:after="0" w:line="276" w:lineRule="auto"/>
        <w:ind w:firstLine="720"/>
        <w:rPr>
          <w:rFonts w:eastAsia="Calibri" w:cstheme="minorHAnsi"/>
          <w:sz w:val="28"/>
          <w:szCs w:val="28"/>
        </w:rPr>
      </w:pPr>
      <w:r w:rsidRPr="00FD3C23">
        <w:rPr>
          <w:rFonts w:eastAsia="Calibri" w:cstheme="minorHAnsi"/>
          <w:sz w:val="28"/>
          <w:szCs w:val="28"/>
        </w:rPr>
        <w:lastRenderedPageBreak/>
        <w:t>If you</w:t>
      </w:r>
      <w:r w:rsidR="00327D91">
        <w:rPr>
          <w:rFonts w:eastAsia="Calibri" w:cstheme="minorHAnsi"/>
          <w:sz w:val="28"/>
          <w:szCs w:val="28"/>
        </w:rPr>
        <w:t xml:space="preserve"> are interested in joining the Community Wellness P</w:t>
      </w:r>
      <w:r w:rsidRPr="00FD3C23">
        <w:rPr>
          <w:rFonts w:eastAsia="Calibri" w:cstheme="minorHAnsi"/>
          <w:sz w:val="28"/>
          <w:szCs w:val="28"/>
        </w:rPr>
        <w:t xml:space="preserve">rogram please consult a staff member to set up a time for your consultation. Please fill out all attached paperwork and return it to a staff member upon arriving for your consultation. </w:t>
      </w:r>
    </w:p>
    <w:p w:rsidR="00FD3C23" w:rsidRDefault="00FD3C23" w:rsidP="00FD3C23">
      <w:pPr>
        <w:spacing w:after="0" w:line="276" w:lineRule="auto"/>
        <w:ind w:firstLine="720"/>
        <w:rPr>
          <w:rFonts w:eastAsia="Calibri" w:cstheme="minorHAnsi"/>
          <w:sz w:val="28"/>
          <w:szCs w:val="28"/>
        </w:rPr>
      </w:pPr>
    </w:p>
    <w:p w:rsidR="00FD3C23" w:rsidRDefault="00FD3C23" w:rsidP="00FD3C23">
      <w:pPr>
        <w:spacing w:after="0" w:line="276" w:lineRule="auto"/>
        <w:ind w:firstLine="720"/>
        <w:rPr>
          <w:rFonts w:eastAsia="Calibri" w:cstheme="minorHAnsi"/>
          <w:sz w:val="28"/>
          <w:szCs w:val="28"/>
        </w:rPr>
      </w:pPr>
    </w:p>
    <w:p w:rsidR="00FD3C23" w:rsidRPr="00FD3C23" w:rsidRDefault="00FD3C23" w:rsidP="00FD3C23">
      <w:pPr>
        <w:spacing w:after="0" w:line="276" w:lineRule="auto"/>
        <w:ind w:firstLine="720"/>
        <w:rPr>
          <w:rFonts w:eastAsia="Calibri" w:cstheme="minorHAnsi"/>
          <w:sz w:val="28"/>
          <w:szCs w:val="28"/>
        </w:rPr>
      </w:pPr>
    </w:p>
    <w:p w:rsidR="00FC4B62" w:rsidRPr="00FD3C23" w:rsidRDefault="00FC4B62" w:rsidP="00FD3C23">
      <w:pPr>
        <w:spacing w:after="0" w:line="276" w:lineRule="auto"/>
        <w:jc w:val="center"/>
        <w:rPr>
          <w:rFonts w:eastAsia="Calibri" w:cstheme="minorHAnsi"/>
          <w:b/>
          <w:sz w:val="36"/>
          <w:szCs w:val="28"/>
          <w:u w:val="single"/>
        </w:rPr>
      </w:pPr>
      <w:r w:rsidRPr="00FD3C23">
        <w:rPr>
          <w:rFonts w:eastAsia="Calibri" w:cstheme="minorHAnsi"/>
          <w:b/>
          <w:sz w:val="36"/>
          <w:szCs w:val="28"/>
          <w:u w:val="single"/>
        </w:rPr>
        <w:t>Client I</w:t>
      </w:r>
      <w:r w:rsidR="00982E49" w:rsidRPr="00982E49">
        <w:rPr>
          <w:rFonts w:eastAsia="Calibri" w:cstheme="minorHAnsi"/>
          <w:b/>
          <w:sz w:val="36"/>
          <w:szCs w:val="28"/>
          <w:u w:val="single"/>
        </w:rPr>
        <w:t>nformation</w:t>
      </w:r>
    </w:p>
    <w:p w:rsidR="00FC4B62" w:rsidRPr="00982E49" w:rsidRDefault="00FC4B62" w:rsidP="00FC4B62">
      <w:pPr>
        <w:spacing w:after="0" w:line="276" w:lineRule="auto"/>
        <w:jc w:val="center"/>
        <w:rPr>
          <w:rFonts w:eastAsia="Arial" w:cstheme="minorHAnsi"/>
          <w:color w:val="000000"/>
          <w:szCs w:val="20"/>
          <w:u w:val="single"/>
        </w:rPr>
      </w:pP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Name: ______________________________________</w:t>
      </w:r>
      <w:r w:rsidRPr="00982E49">
        <w:rPr>
          <w:rFonts w:eastAsia="Calibri" w:cstheme="minorHAnsi"/>
          <w:sz w:val="28"/>
          <w:szCs w:val="28"/>
        </w:rPr>
        <w:tab/>
      </w:r>
      <w:r w:rsidRPr="00982E49">
        <w:rPr>
          <w:rFonts w:eastAsia="Calibri" w:cstheme="minorHAnsi"/>
          <w:sz w:val="28"/>
          <w:szCs w:val="28"/>
        </w:rPr>
        <w:tab/>
        <w:t>Date: __________</w:t>
      </w: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Date of Birth: ____________________ Age: __________ Gender: ___________</w:t>
      </w:r>
      <w:r w:rsidR="00F701FA">
        <w:rPr>
          <w:rFonts w:eastAsia="Calibri" w:cstheme="minorHAnsi"/>
          <w:sz w:val="28"/>
          <w:szCs w:val="28"/>
        </w:rPr>
        <w:t>__</w:t>
      </w: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Address: _______________________ City/State: ___________</w:t>
      </w:r>
      <w:r w:rsidR="00327D91" w:rsidRPr="00982E49">
        <w:rPr>
          <w:rFonts w:eastAsia="Calibri" w:cstheme="minorHAnsi"/>
          <w:sz w:val="28"/>
          <w:szCs w:val="28"/>
        </w:rPr>
        <w:t>_ Zip</w:t>
      </w:r>
      <w:r w:rsidRPr="00982E49">
        <w:rPr>
          <w:rFonts w:eastAsia="Calibri" w:cstheme="minorHAnsi"/>
          <w:sz w:val="28"/>
          <w:szCs w:val="28"/>
        </w:rPr>
        <w:t>: _________</w:t>
      </w:r>
      <w:r w:rsidR="00F701FA">
        <w:rPr>
          <w:rFonts w:eastAsia="Calibri" w:cstheme="minorHAnsi"/>
          <w:sz w:val="28"/>
          <w:szCs w:val="28"/>
        </w:rPr>
        <w:t>__</w:t>
      </w:r>
    </w:p>
    <w:p w:rsidR="00982E49" w:rsidRPr="00982E49" w:rsidRDefault="00327D91" w:rsidP="00982E49">
      <w:pPr>
        <w:spacing w:after="200" w:line="276" w:lineRule="auto"/>
        <w:jc w:val="both"/>
        <w:rPr>
          <w:rFonts w:eastAsia="Calibri" w:cstheme="minorHAnsi"/>
          <w:sz w:val="28"/>
          <w:szCs w:val="28"/>
        </w:rPr>
      </w:pPr>
      <w:r>
        <w:rPr>
          <w:rFonts w:eastAsia="Calibri" w:cstheme="minorHAnsi"/>
          <w:sz w:val="28"/>
          <w:szCs w:val="28"/>
        </w:rPr>
        <w:t>Home</w:t>
      </w:r>
      <w:r w:rsidR="00982E49" w:rsidRPr="00982E49">
        <w:rPr>
          <w:rFonts w:eastAsia="Calibri" w:cstheme="minorHAnsi"/>
          <w:sz w:val="28"/>
          <w:szCs w:val="28"/>
        </w:rPr>
        <w:t xml:space="preserve"> Phone: _________________ </w:t>
      </w:r>
      <w:r w:rsidR="00982E49" w:rsidRPr="00982E49">
        <w:rPr>
          <w:rFonts w:eastAsia="Calibri" w:cstheme="minorHAnsi"/>
          <w:sz w:val="28"/>
          <w:szCs w:val="28"/>
        </w:rPr>
        <w:tab/>
      </w:r>
      <w:r>
        <w:rPr>
          <w:rFonts w:eastAsia="Calibri" w:cstheme="minorHAnsi"/>
          <w:sz w:val="28"/>
          <w:szCs w:val="28"/>
        </w:rPr>
        <w:t xml:space="preserve">Cell </w:t>
      </w:r>
      <w:r w:rsidRPr="00982E49">
        <w:rPr>
          <w:rFonts w:eastAsia="Calibri" w:cstheme="minorHAnsi"/>
          <w:sz w:val="28"/>
          <w:szCs w:val="28"/>
        </w:rPr>
        <w:t>Phone</w:t>
      </w:r>
      <w:r w:rsidR="00982E49" w:rsidRPr="00982E49">
        <w:rPr>
          <w:rFonts w:eastAsia="Calibri" w:cstheme="minorHAnsi"/>
          <w:sz w:val="28"/>
          <w:szCs w:val="28"/>
        </w:rPr>
        <w:t>: ___________________</w:t>
      </w:r>
      <w:r w:rsidR="00F701FA">
        <w:rPr>
          <w:rFonts w:eastAsia="Calibri" w:cstheme="minorHAnsi"/>
          <w:sz w:val="28"/>
          <w:szCs w:val="28"/>
        </w:rPr>
        <w:t>_______</w:t>
      </w: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Email address: _______________________</w:t>
      </w:r>
      <w:r w:rsidR="00327D91">
        <w:rPr>
          <w:rFonts w:eastAsia="Calibri" w:cstheme="minorHAnsi"/>
          <w:sz w:val="28"/>
          <w:szCs w:val="28"/>
        </w:rPr>
        <w:t>___________________</w:t>
      </w:r>
      <w:r w:rsidR="00F701FA">
        <w:rPr>
          <w:rFonts w:eastAsia="Calibri" w:cstheme="minorHAnsi"/>
          <w:sz w:val="28"/>
          <w:szCs w:val="28"/>
        </w:rPr>
        <w:t>____________</w:t>
      </w: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Emergency Contact: ___________________ Emergency Phone: _______________</w:t>
      </w:r>
    </w:p>
    <w:p w:rsidR="00982E49" w:rsidRPr="00982E49" w:rsidRDefault="00982E49" w:rsidP="00982E49">
      <w:pPr>
        <w:spacing w:after="200" w:line="276" w:lineRule="auto"/>
        <w:jc w:val="both"/>
        <w:rPr>
          <w:rFonts w:eastAsia="Calibri" w:cstheme="minorHAnsi"/>
          <w:sz w:val="28"/>
          <w:szCs w:val="28"/>
        </w:rPr>
      </w:pPr>
      <w:r w:rsidRPr="00982E49">
        <w:rPr>
          <w:rFonts w:eastAsia="Calibri" w:cstheme="minorHAnsi"/>
          <w:sz w:val="28"/>
          <w:szCs w:val="28"/>
        </w:rPr>
        <w:t>Relationship to Patient</w:t>
      </w:r>
      <w:r w:rsidR="00327D91" w:rsidRPr="00982E49">
        <w:rPr>
          <w:rFonts w:eastAsia="Calibri" w:cstheme="minorHAnsi"/>
          <w:sz w:val="28"/>
          <w:szCs w:val="28"/>
        </w:rPr>
        <w:t>: _</w:t>
      </w:r>
      <w:r w:rsidRPr="00982E49">
        <w:rPr>
          <w:rFonts w:eastAsia="Calibri" w:cstheme="minorHAnsi"/>
          <w:sz w:val="28"/>
          <w:szCs w:val="28"/>
        </w:rPr>
        <w:t>____________________________________________</w:t>
      </w:r>
    </w:p>
    <w:p w:rsidR="00982E49" w:rsidRPr="00982E49" w:rsidRDefault="00982E49" w:rsidP="00982E49">
      <w:pPr>
        <w:spacing w:after="200" w:line="276" w:lineRule="auto"/>
        <w:jc w:val="both"/>
        <w:rPr>
          <w:rFonts w:eastAsia="Calibri" w:cstheme="minorHAnsi"/>
          <w:sz w:val="28"/>
          <w:szCs w:val="28"/>
        </w:rPr>
      </w:pPr>
    </w:p>
    <w:p w:rsidR="00982E49" w:rsidRPr="00982E49" w:rsidRDefault="00982E49" w:rsidP="00982E49">
      <w:pPr>
        <w:spacing w:after="200" w:line="276" w:lineRule="auto"/>
        <w:rPr>
          <w:rFonts w:eastAsia="Calibri" w:cstheme="minorHAnsi"/>
          <w:sz w:val="28"/>
          <w:szCs w:val="28"/>
        </w:rPr>
      </w:pPr>
    </w:p>
    <w:p w:rsidR="00982E49" w:rsidRPr="00982E49" w:rsidRDefault="00982E49" w:rsidP="00982E49">
      <w:pPr>
        <w:spacing w:after="200" w:line="276" w:lineRule="auto"/>
        <w:rPr>
          <w:rFonts w:eastAsia="Calibri" w:cstheme="minorHAnsi"/>
          <w:b/>
          <w:sz w:val="28"/>
          <w:szCs w:val="28"/>
        </w:rPr>
      </w:pPr>
      <w:r w:rsidRPr="00982E49">
        <w:rPr>
          <w:rFonts w:eastAsia="Calibri" w:cstheme="minorHAnsi"/>
          <w:b/>
          <w:sz w:val="28"/>
          <w:szCs w:val="28"/>
        </w:rPr>
        <w:t>Family members interested in joining our gym</w:t>
      </w:r>
    </w:p>
    <w:p w:rsidR="00982E49" w:rsidRPr="00982E49" w:rsidRDefault="00982E49" w:rsidP="00982E49">
      <w:pPr>
        <w:spacing w:after="200" w:line="276" w:lineRule="auto"/>
        <w:rPr>
          <w:rFonts w:eastAsia="Calibri" w:cstheme="minorHAnsi"/>
          <w:sz w:val="28"/>
          <w:szCs w:val="28"/>
        </w:rPr>
      </w:pPr>
      <w:r w:rsidRPr="00982E49">
        <w:rPr>
          <w:rFonts w:eastAsia="Calibri" w:cstheme="minorHAnsi"/>
          <w:sz w:val="28"/>
          <w:szCs w:val="28"/>
        </w:rPr>
        <w:t>Name: _______________________________</w:t>
      </w:r>
      <w:proofErr w:type="gramStart"/>
      <w:r w:rsidRPr="00982E49">
        <w:rPr>
          <w:rFonts w:eastAsia="Calibri" w:cstheme="minorHAnsi"/>
          <w:sz w:val="28"/>
          <w:szCs w:val="28"/>
        </w:rPr>
        <w:t>_  DOB</w:t>
      </w:r>
      <w:proofErr w:type="gramEnd"/>
      <w:r w:rsidRPr="00982E49">
        <w:rPr>
          <w:rFonts w:eastAsia="Calibri" w:cstheme="minorHAnsi"/>
          <w:sz w:val="28"/>
          <w:szCs w:val="28"/>
        </w:rPr>
        <w:t>: _______________________</w:t>
      </w:r>
    </w:p>
    <w:p w:rsidR="00982E49" w:rsidRPr="00982E49" w:rsidRDefault="00982E49" w:rsidP="00982E49">
      <w:pPr>
        <w:spacing w:after="200" w:line="276" w:lineRule="auto"/>
        <w:rPr>
          <w:rFonts w:eastAsia="Calibri" w:cstheme="minorHAnsi"/>
          <w:sz w:val="28"/>
          <w:szCs w:val="28"/>
        </w:rPr>
      </w:pPr>
      <w:r w:rsidRPr="00982E49">
        <w:rPr>
          <w:rFonts w:eastAsia="Calibri" w:cstheme="minorHAnsi"/>
          <w:sz w:val="28"/>
          <w:szCs w:val="28"/>
        </w:rPr>
        <w:t>Name: _______________________________</w:t>
      </w:r>
      <w:proofErr w:type="gramStart"/>
      <w:r w:rsidRPr="00982E49">
        <w:rPr>
          <w:rFonts w:eastAsia="Calibri" w:cstheme="minorHAnsi"/>
          <w:sz w:val="28"/>
          <w:szCs w:val="28"/>
        </w:rPr>
        <w:t>_  DOB</w:t>
      </w:r>
      <w:proofErr w:type="gramEnd"/>
      <w:r w:rsidRPr="00982E49">
        <w:rPr>
          <w:rFonts w:eastAsia="Calibri" w:cstheme="minorHAnsi"/>
          <w:sz w:val="28"/>
          <w:szCs w:val="28"/>
        </w:rPr>
        <w:t>: _______________________</w:t>
      </w:r>
    </w:p>
    <w:p w:rsidR="00982E49" w:rsidRPr="00982E49" w:rsidRDefault="00982E49" w:rsidP="00982E49">
      <w:pPr>
        <w:spacing w:after="200" w:line="276" w:lineRule="auto"/>
        <w:rPr>
          <w:rFonts w:eastAsia="Calibri" w:cstheme="minorHAnsi"/>
          <w:sz w:val="28"/>
          <w:szCs w:val="28"/>
        </w:rPr>
      </w:pPr>
      <w:r w:rsidRPr="00982E49">
        <w:rPr>
          <w:rFonts w:eastAsia="Calibri" w:cstheme="minorHAnsi"/>
          <w:sz w:val="28"/>
          <w:szCs w:val="28"/>
        </w:rPr>
        <w:t>Name: _______________________________</w:t>
      </w:r>
      <w:proofErr w:type="gramStart"/>
      <w:r w:rsidRPr="00982E49">
        <w:rPr>
          <w:rFonts w:eastAsia="Calibri" w:cstheme="minorHAnsi"/>
          <w:sz w:val="28"/>
          <w:szCs w:val="28"/>
        </w:rPr>
        <w:t>_  DOB</w:t>
      </w:r>
      <w:proofErr w:type="gramEnd"/>
      <w:r w:rsidRPr="00982E49">
        <w:rPr>
          <w:rFonts w:eastAsia="Calibri" w:cstheme="minorHAnsi"/>
          <w:sz w:val="28"/>
          <w:szCs w:val="28"/>
        </w:rPr>
        <w:t>: _______________________</w:t>
      </w:r>
    </w:p>
    <w:p w:rsidR="00982E49" w:rsidRPr="00FD3C23" w:rsidRDefault="00982E49" w:rsidP="00CE31BB">
      <w:pPr>
        <w:jc w:val="center"/>
        <w:rPr>
          <w:rFonts w:cstheme="minorHAnsi"/>
          <w:sz w:val="36"/>
        </w:rPr>
      </w:pPr>
    </w:p>
    <w:p w:rsidR="00982E49" w:rsidRDefault="00982E49" w:rsidP="00CE31BB">
      <w:pPr>
        <w:jc w:val="center"/>
        <w:rPr>
          <w:rFonts w:cstheme="minorHAnsi"/>
          <w:sz w:val="36"/>
        </w:rPr>
      </w:pPr>
    </w:p>
    <w:p w:rsidR="00FD3C23" w:rsidRDefault="00FD3C23" w:rsidP="00CE31BB">
      <w:pPr>
        <w:jc w:val="center"/>
        <w:rPr>
          <w:rFonts w:cstheme="minorHAnsi"/>
          <w:sz w:val="36"/>
        </w:rPr>
      </w:pPr>
    </w:p>
    <w:p w:rsidR="00FD3C23" w:rsidRPr="00FD3C23" w:rsidRDefault="00FD3C23" w:rsidP="00CE31BB">
      <w:pPr>
        <w:jc w:val="center"/>
        <w:rPr>
          <w:rFonts w:cstheme="minorHAnsi"/>
          <w:sz w:val="36"/>
        </w:rPr>
      </w:pPr>
    </w:p>
    <w:p w:rsidR="00FD3C23" w:rsidRPr="00FD3C23" w:rsidRDefault="00FD3C23" w:rsidP="00FD3C23">
      <w:pPr>
        <w:widowControl w:val="0"/>
        <w:suppressAutoHyphens/>
        <w:autoSpaceDN w:val="0"/>
        <w:spacing w:after="0" w:line="240" w:lineRule="auto"/>
        <w:jc w:val="center"/>
        <w:textAlignment w:val="baseline"/>
        <w:rPr>
          <w:rFonts w:ascii="Calibri" w:eastAsia="SimSun" w:hAnsi="Calibri" w:cs="Mangal"/>
          <w:kern w:val="3"/>
          <w:sz w:val="36"/>
          <w:szCs w:val="36"/>
          <w:lang w:eastAsia="zh-CN" w:bidi="hi-IN"/>
        </w:rPr>
      </w:pPr>
      <w:r w:rsidRPr="00FD3C23">
        <w:rPr>
          <w:rFonts w:ascii="Calibri" w:eastAsia="SimSun" w:hAnsi="Calibri" w:cs="Mangal"/>
          <w:b/>
          <w:bCs/>
          <w:kern w:val="3"/>
          <w:sz w:val="36"/>
          <w:szCs w:val="36"/>
          <w:lang w:eastAsia="zh-CN" w:bidi="hi-IN"/>
        </w:rPr>
        <w:lastRenderedPageBreak/>
        <w:t>Health Assessment</w:t>
      </w:r>
    </w:p>
    <w:p w:rsidR="00FD3C23" w:rsidRPr="00FD3C23" w:rsidRDefault="00FD3C23" w:rsidP="00FD3C23">
      <w:pPr>
        <w:widowControl w:val="0"/>
        <w:suppressAutoHyphens/>
        <w:autoSpaceDN w:val="0"/>
        <w:spacing w:after="0" w:line="240" w:lineRule="auto"/>
        <w:jc w:val="center"/>
        <w:textAlignment w:val="baseline"/>
        <w:rPr>
          <w:rFonts w:ascii="Calibri" w:eastAsia="SimSun" w:hAnsi="Calibri" w:cs="Mangal"/>
          <w:i/>
          <w:iCs/>
          <w:kern w:val="3"/>
          <w:sz w:val="24"/>
          <w:szCs w:val="24"/>
          <w:lang w:eastAsia="zh-CN" w:bidi="hi-IN"/>
        </w:rPr>
        <w:sectPr w:rsidR="00FD3C23" w:rsidRPr="00FD3C23" w:rsidSect="00FD3C23">
          <w:pgSz w:w="12240" w:h="15840"/>
          <w:pgMar w:top="1134" w:right="1134" w:bottom="1134" w:left="1134" w:header="720" w:footer="720" w:gutter="0"/>
          <w:cols w:space="720"/>
        </w:sectPr>
      </w:pPr>
      <w:r w:rsidRPr="00FD3C23">
        <w:rPr>
          <w:rFonts w:ascii="Calibri" w:eastAsia="SimSun" w:hAnsi="Calibri" w:cs="Mangal"/>
          <w:i/>
          <w:iCs/>
          <w:kern w:val="3"/>
          <w:sz w:val="24"/>
          <w:szCs w:val="24"/>
          <w:lang w:eastAsia="zh-CN" w:bidi="hi-IN"/>
        </w:rPr>
        <w:t xml:space="preserve"> Please mark all statements that apply</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28"/>
          <w:szCs w:val="28"/>
          <w:lang w:eastAsia="zh-CN" w:bidi="hi-IN"/>
        </w:rPr>
        <w:sectPr w:rsidR="00FD3C23" w:rsidRPr="00FD3C23" w:rsidSect="001C4382">
          <w:type w:val="continuous"/>
          <w:pgSz w:w="12240" w:h="15840"/>
          <w:pgMar w:top="1134" w:right="1134" w:bottom="1134" w:left="1134" w:header="720" w:footer="720" w:gutter="0"/>
          <w:cols w:num="2" w:space="720"/>
        </w:sect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b/>
          <w:bCs/>
          <w:kern w:val="3"/>
          <w:szCs w:val="28"/>
          <w:lang w:eastAsia="zh-CN" w:bidi="hi-IN"/>
        </w:rPr>
      </w:pPr>
      <w:r w:rsidRPr="00FD3C23">
        <w:rPr>
          <w:rFonts w:ascii="Calibri" w:eastAsia="SimSun" w:hAnsi="Calibri" w:cs="Mangal"/>
          <w:b/>
          <w:bCs/>
          <w:kern w:val="3"/>
          <w:sz w:val="20"/>
          <w:szCs w:val="24"/>
          <w:lang w:eastAsia="zh-CN" w:bidi="hi-IN"/>
        </w:rPr>
        <w:lastRenderedPageBreak/>
        <w:t>History</w:t>
      </w:r>
      <w:r w:rsidRPr="00FD3C23">
        <w:rPr>
          <w:rFonts w:ascii="Calibri" w:eastAsia="SimSun" w:hAnsi="Calibri" w:cs="Mangal"/>
          <w:b/>
          <w:bCs/>
          <w:kern w:val="3"/>
          <w:szCs w:val="28"/>
          <w:lang w:eastAsia="zh-CN" w:bidi="hi-IN"/>
        </w:rPr>
        <w:tab/>
      </w:r>
      <w:r w:rsidRPr="00FD3C23">
        <w:rPr>
          <w:rFonts w:ascii="Calibri" w:eastAsia="SimSun" w:hAnsi="Calibri" w:cs="Mangal"/>
          <w:b/>
          <w:bCs/>
          <w:kern w:val="3"/>
          <w:szCs w:val="28"/>
          <w:lang w:eastAsia="zh-CN" w:bidi="hi-IN"/>
        </w:rPr>
        <w:tab/>
      </w:r>
      <w:r w:rsidRPr="00FD3C23">
        <w:rPr>
          <w:rFonts w:ascii="Calibri" w:eastAsia="SimSun" w:hAnsi="Calibri" w:cs="Mangal"/>
          <w:b/>
          <w:bCs/>
          <w:kern w:val="3"/>
          <w:szCs w:val="28"/>
          <w:lang w:eastAsia="zh-CN" w:bidi="hi-IN"/>
        </w:rPr>
        <w:tab/>
      </w:r>
      <w:r w:rsidRPr="00FD3C23">
        <w:rPr>
          <w:rFonts w:ascii="Calibri" w:eastAsia="SimSun" w:hAnsi="Calibri" w:cs="Mangal"/>
          <w:b/>
          <w:bCs/>
          <w:kern w:val="3"/>
          <w:szCs w:val="28"/>
          <w:lang w:eastAsia="zh-CN" w:bidi="hi-IN"/>
        </w:rPr>
        <w:tab/>
      </w:r>
      <w:r w:rsidRPr="00FD3C23">
        <w:rPr>
          <w:rFonts w:ascii="Calibri" w:eastAsia="SimSun" w:hAnsi="Calibri" w:cs="Mangal"/>
          <w:b/>
          <w:bCs/>
          <w:kern w:val="3"/>
          <w:szCs w:val="28"/>
          <w:lang w:eastAsia="zh-CN" w:bidi="hi-IN"/>
        </w:rPr>
        <w:tab/>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i/>
          <w:iCs/>
          <w:kern w:val="3"/>
          <w:sz w:val="18"/>
          <w:szCs w:val="18"/>
          <w:lang w:eastAsia="zh-CN" w:bidi="hi-IN"/>
        </w:rPr>
      </w:pPr>
      <w:r w:rsidRPr="00FD3C23">
        <w:rPr>
          <w:rFonts w:ascii="Calibri" w:eastAsia="SimSun" w:hAnsi="Calibri" w:cs="Mangal"/>
          <w:i/>
          <w:iCs/>
          <w:kern w:val="3"/>
          <w:sz w:val="18"/>
          <w:szCs w:val="18"/>
          <w:lang w:eastAsia="zh-CN" w:bidi="hi-IN"/>
        </w:rPr>
        <w:t>You have had:</w:t>
      </w:r>
    </w:p>
    <w:tbl>
      <w:tblPr>
        <w:tblW w:w="4465" w:type="dxa"/>
        <w:tblLayout w:type="fixed"/>
        <w:tblCellMar>
          <w:left w:w="10" w:type="dxa"/>
          <w:right w:w="10" w:type="dxa"/>
        </w:tblCellMar>
        <w:tblLook w:val="0000" w:firstRow="0" w:lastRow="0" w:firstColumn="0" w:lastColumn="0" w:noHBand="0" w:noVBand="0"/>
      </w:tblPr>
      <w:tblGrid>
        <w:gridCol w:w="570"/>
        <w:gridCol w:w="3895"/>
      </w:tblGrid>
      <w:tr w:rsidR="00FD3C23" w:rsidRPr="00FD3C23" w:rsidTr="003C628C">
        <w:trPr>
          <w:trHeight w:val="165"/>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A heart attack</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Heart surgery</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Cardiac catheterization</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Coronary angioplasty (PTCA)</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Pacemaker or implantable cardiac defibrillator</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Heart rhythm disturbance</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Heart valve disease</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Heart failure</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Heart transplant</w:t>
            </w:r>
          </w:p>
        </w:tc>
      </w:tr>
      <w:tr w:rsidR="00FD3C23" w:rsidRPr="00FD3C23" w:rsidTr="003C628C">
        <w:tc>
          <w:tcPr>
            <w:tcW w:w="57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Congenital heart disease</w:t>
            </w:r>
          </w:p>
        </w:tc>
      </w:tr>
    </w:tbl>
    <w:p w:rsidR="00FD3C23" w:rsidRPr="00FD3C23" w:rsidRDefault="00FD3C23" w:rsidP="00FD3C23">
      <w:pPr>
        <w:widowControl w:val="0"/>
        <w:suppressAutoHyphens/>
        <w:autoSpaceDN w:val="0"/>
        <w:spacing w:after="0" w:line="240" w:lineRule="auto"/>
        <w:textAlignment w:val="baseline"/>
        <w:rPr>
          <w:rFonts w:ascii="Calibri" w:eastAsia="SimSun" w:hAnsi="Calibri" w:cs="Mangal"/>
          <w:b/>
          <w:bCs/>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b/>
          <w:bCs/>
          <w:color w:val="000000"/>
          <w:kern w:val="3"/>
          <w:sz w:val="18"/>
          <w:szCs w:val="18"/>
          <w:lang w:eastAsia="zh-CN" w:bidi="hi-IN"/>
        </w:rPr>
      </w:pPr>
      <w:r w:rsidRPr="00FD3C23">
        <w:rPr>
          <w:rFonts w:ascii="Calibri" w:eastAsia="SimSun" w:hAnsi="Calibri" w:cs="Mangal"/>
          <w:b/>
          <w:bCs/>
          <w:color w:val="000000"/>
          <w:kern w:val="3"/>
          <w:sz w:val="18"/>
          <w:szCs w:val="18"/>
          <w:lang w:eastAsia="zh-CN" w:bidi="hi-IN"/>
        </w:rPr>
        <w:t>Symptoms</w:t>
      </w:r>
    </w:p>
    <w:tbl>
      <w:tblPr>
        <w:tblW w:w="4465" w:type="dxa"/>
        <w:tblLayout w:type="fixed"/>
        <w:tblCellMar>
          <w:left w:w="10" w:type="dxa"/>
          <w:right w:w="10" w:type="dxa"/>
        </w:tblCellMar>
        <w:tblLook w:val="0000" w:firstRow="0" w:lastRow="0" w:firstColumn="0" w:lastColumn="0" w:noHBand="0" w:noVBand="0"/>
      </w:tblPr>
      <w:tblGrid>
        <w:gridCol w:w="555"/>
        <w:gridCol w:w="3910"/>
      </w:tblGrid>
      <w:tr w:rsidR="00FD3C23" w:rsidRPr="00FD3C23" w:rsidTr="003C628C">
        <w:trPr>
          <w:trHeight w:val="228"/>
        </w:trPr>
        <w:tc>
          <w:tcPr>
            <w:tcW w:w="555" w:type="dxa"/>
            <w:tcBorders>
              <w:top w:val="single" w:sz="2" w:space="0" w:color="000000"/>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experience chest discomfort with exertion</w:t>
            </w:r>
          </w:p>
        </w:tc>
      </w:tr>
      <w:tr w:rsidR="00FD3C23" w:rsidRPr="00FD3C23" w:rsidTr="003C628C">
        <w:tc>
          <w:tcPr>
            <w:tcW w:w="555"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experience unreasonable shortness of breath</w:t>
            </w:r>
          </w:p>
        </w:tc>
      </w:tr>
      <w:tr w:rsidR="00FD3C23" w:rsidRPr="00FD3C23" w:rsidTr="003C628C">
        <w:trPr>
          <w:trHeight w:val="143"/>
        </w:trPr>
        <w:tc>
          <w:tcPr>
            <w:tcW w:w="555"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experience dizziness, fainting, or shortness of breath</w:t>
            </w:r>
          </w:p>
        </w:tc>
      </w:tr>
    </w:tbl>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b/>
          <w:bCs/>
          <w:color w:val="000000"/>
          <w:kern w:val="3"/>
          <w:sz w:val="18"/>
          <w:szCs w:val="18"/>
          <w:lang w:eastAsia="zh-CN" w:bidi="hi-IN"/>
        </w:rPr>
      </w:pPr>
      <w:r w:rsidRPr="00FD3C23">
        <w:rPr>
          <w:rFonts w:ascii="Calibri" w:eastAsia="SimSun" w:hAnsi="Calibri" w:cs="Mangal"/>
          <w:b/>
          <w:bCs/>
          <w:color w:val="000000"/>
          <w:kern w:val="3"/>
          <w:sz w:val="18"/>
          <w:szCs w:val="18"/>
          <w:lang w:eastAsia="zh-CN" w:bidi="hi-IN"/>
        </w:rPr>
        <w:t>Other health issues</w:t>
      </w:r>
    </w:p>
    <w:tbl>
      <w:tblPr>
        <w:tblW w:w="4465" w:type="dxa"/>
        <w:tblLayout w:type="fixed"/>
        <w:tblCellMar>
          <w:left w:w="10" w:type="dxa"/>
          <w:right w:w="10" w:type="dxa"/>
        </w:tblCellMar>
        <w:tblLook w:val="0000" w:firstRow="0" w:lastRow="0" w:firstColumn="0" w:lastColumn="0" w:noHBand="0" w:noVBand="0"/>
      </w:tblPr>
      <w:tblGrid>
        <w:gridCol w:w="540"/>
        <w:gridCol w:w="3925"/>
      </w:tblGrid>
      <w:tr w:rsidR="00FD3C23" w:rsidRPr="00FD3C23" w:rsidTr="003C628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diabetes</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asthma or other lung disease</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a burning or cramping sensation in your lower legs when walking short distances</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musculoskeletal problems that limit your physical activity</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concerns about the safety of participating in exercise</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take prescription medications</w:t>
            </w:r>
          </w:p>
        </w:tc>
      </w:tr>
      <w:tr w:rsidR="001E12A0"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1E12A0" w:rsidRPr="00FD3C23" w:rsidRDefault="001E12A0"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12A0" w:rsidRPr="00FD3C23" w:rsidRDefault="001E12A0"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take heart medications</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392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are pregnant</w:t>
            </w:r>
          </w:p>
        </w:tc>
      </w:tr>
    </w:tbl>
    <w:p w:rsid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tbl>
      <w:tblPr>
        <w:tblW w:w="4825" w:type="dxa"/>
        <w:tblLayout w:type="fixed"/>
        <w:tblCellMar>
          <w:left w:w="10" w:type="dxa"/>
          <w:right w:w="10" w:type="dxa"/>
        </w:tblCellMar>
        <w:tblLook w:val="0000" w:firstRow="0" w:lastRow="0" w:firstColumn="0" w:lastColumn="0" w:noHBand="0" w:noVBand="0"/>
      </w:tblPr>
      <w:tblGrid>
        <w:gridCol w:w="540"/>
        <w:gridCol w:w="4285"/>
      </w:tblGrid>
      <w:tr w:rsidR="00FD3C23" w:rsidRPr="00FD3C23" w:rsidTr="003C628C">
        <w:trPr>
          <w:trHeight w:val="201"/>
        </w:trPr>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are a man over the age of 45</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are a woman over the age of 55, have had a hysterectomy, or are postmenopausal</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smoke or have quit within the previous 6 months</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high blood pressure</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take blood pressure medication</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Your blood cholesterol is above 200 mg/</w:t>
            </w:r>
            <w:proofErr w:type="spellStart"/>
            <w:r w:rsidRPr="00FD3C23">
              <w:rPr>
                <w:rFonts w:ascii="Calibri" w:eastAsia="SimSun" w:hAnsi="Calibri" w:cs="Mangal"/>
                <w:kern w:val="3"/>
                <w:sz w:val="18"/>
                <w:szCs w:val="18"/>
                <w:lang w:eastAsia="zh-CN" w:bidi="hi-IN"/>
              </w:rPr>
              <w:t>dL</w:t>
            </w:r>
            <w:proofErr w:type="spellEnd"/>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do not know your blood cholesterol level</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have an immediate relative that has had a heart attack or heart surgery before age 55 (male) or 65 (female)</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You are physically inactive (you get less than 30 minutes of physical activity on at least 3 days/week</w:t>
            </w:r>
          </w:p>
        </w:tc>
      </w:tr>
      <w:tr w:rsidR="00FD3C23" w:rsidRPr="00FD3C23" w:rsidTr="003C628C">
        <w:tc>
          <w:tcPr>
            <w:tcW w:w="540" w:type="dxa"/>
            <w:tcBorders>
              <w:left w:val="single" w:sz="2" w:space="0" w:color="000000"/>
              <w:bottom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p>
        </w:tc>
        <w:tc>
          <w:tcPr>
            <w:tcW w:w="42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3C23" w:rsidRPr="00FD3C23" w:rsidRDefault="00FD3C23" w:rsidP="00FD3C23">
            <w:pPr>
              <w:widowControl w:val="0"/>
              <w:suppressLineNumbers/>
              <w:suppressAutoHyphens/>
              <w:autoSpaceDN w:val="0"/>
              <w:spacing w:after="0" w:line="240" w:lineRule="auto"/>
              <w:textAlignment w:val="baseline"/>
              <w:rPr>
                <w:rFonts w:ascii="Calibri" w:eastAsia="SimSun" w:hAnsi="Calibri" w:cs="Mangal"/>
                <w:kern w:val="3"/>
                <w:sz w:val="18"/>
                <w:szCs w:val="18"/>
                <w:lang w:eastAsia="zh-CN" w:bidi="hi-IN"/>
              </w:rPr>
            </w:pPr>
            <w:r w:rsidRPr="00FD3C23">
              <w:rPr>
                <w:rFonts w:ascii="Calibri" w:eastAsia="SimSun" w:hAnsi="Calibri" w:cs="Mangal"/>
                <w:kern w:val="3"/>
                <w:sz w:val="18"/>
                <w:szCs w:val="18"/>
                <w:lang w:eastAsia="zh-CN" w:bidi="hi-IN"/>
              </w:rPr>
              <w:t xml:space="preserve">You are greater than 20 </w:t>
            </w:r>
            <w:proofErr w:type="spellStart"/>
            <w:r w:rsidRPr="00FD3C23">
              <w:rPr>
                <w:rFonts w:ascii="Calibri" w:eastAsia="SimSun" w:hAnsi="Calibri" w:cs="Mangal"/>
                <w:kern w:val="3"/>
                <w:sz w:val="18"/>
                <w:szCs w:val="18"/>
                <w:lang w:eastAsia="zh-CN" w:bidi="hi-IN"/>
              </w:rPr>
              <w:t>lbs</w:t>
            </w:r>
            <w:proofErr w:type="spellEnd"/>
            <w:r w:rsidRPr="00FD3C23">
              <w:rPr>
                <w:rFonts w:ascii="Calibri" w:eastAsia="SimSun" w:hAnsi="Calibri" w:cs="Mangal"/>
                <w:kern w:val="3"/>
                <w:sz w:val="18"/>
                <w:szCs w:val="18"/>
                <w:lang w:eastAsia="zh-CN" w:bidi="hi-IN"/>
              </w:rPr>
              <w:t xml:space="preserve"> overweight</w:t>
            </w:r>
          </w:p>
        </w:tc>
      </w:tr>
    </w:tbl>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r w:rsidRPr="00FD3C23">
        <w:rPr>
          <w:rFonts w:ascii="Calibri" w:eastAsia="SimSun" w:hAnsi="Calibri" w:cs="Mangal"/>
          <w:color w:val="000000"/>
          <w:kern w:val="3"/>
          <w:sz w:val="18"/>
          <w:szCs w:val="18"/>
          <w:lang w:eastAsia="zh-CN" w:bidi="hi-IN"/>
        </w:rPr>
        <w:t>Do you have pain, or have you injured any of the following areas?</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r w:rsidRPr="00FD3C23">
        <w:rPr>
          <w:rFonts w:ascii="Calibri" w:eastAsia="SimSun" w:hAnsi="Calibri" w:cs="Mangal"/>
          <w:color w:val="000000"/>
          <w:kern w:val="3"/>
          <w:sz w:val="18"/>
          <w:szCs w:val="18"/>
          <w:lang w:eastAsia="zh-CN" w:bidi="hi-IN"/>
        </w:rPr>
        <w:t>___Neck ___ Shoulder R/L ___Upper Back ___Lower Back</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r w:rsidRPr="00FD3C23">
        <w:rPr>
          <w:rFonts w:ascii="Calibri" w:eastAsia="SimSun" w:hAnsi="Calibri" w:cs="Mangal"/>
          <w:color w:val="000000"/>
          <w:kern w:val="3"/>
          <w:sz w:val="18"/>
          <w:szCs w:val="18"/>
          <w:lang w:eastAsia="zh-CN" w:bidi="hi-IN"/>
        </w:rPr>
        <w:t>___Elbow ___Wrist ___Hip R/L ___Knee R/L ___Ankle R/L</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pPr>
      <w:r w:rsidRPr="00FD3C23">
        <w:rPr>
          <w:rFonts w:ascii="Calibri" w:eastAsia="SimSun" w:hAnsi="Calibri" w:cs="Mangal"/>
          <w:color w:val="000000"/>
          <w:kern w:val="3"/>
          <w:sz w:val="18"/>
          <w:szCs w:val="18"/>
          <w:lang w:eastAsia="zh-CN" w:bidi="hi-IN"/>
        </w:rPr>
        <w:t>If so, please specify:</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18"/>
          <w:szCs w:val="18"/>
          <w:lang w:eastAsia="zh-CN" w:bidi="hi-IN"/>
        </w:rPr>
        <w:sectPr w:rsidR="00FD3C23" w:rsidRPr="00FD3C23" w:rsidSect="00FD3C23">
          <w:type w:val="continuous"/>
          <w:pgSz w:w="12240" w:h="15840"/>
          <w:pgMar w:top="1134" w:right="1134" w:bottom="1134" w:left="1134" w:header="720" w:footer="720" w:gutter="0"/>
          <w:cols w:num="2" w:space="720"/>
        </w:sectPr>
      </w:pPr>
      <w:r w:rsidRPr="00FD3C23">
        <w:rPr>
          <w:rFonts w:ascii="Calibri" w:eastAsia="SimSun" w:hAnsi="Calibri" w:cs="Mangal"/>
          <w:color w:val="000000"/>
          <w:kern w:val="3"/>
          <w:sz w:val="18"/>
          <w:szCs w:val="18"/>
          <w:lang w:eastAsia="zh-CN" w:bidi="hi-IN"/>
        </w:rPr>
        <w:t>____________________________________________________________________________________________________________________________________________________________________________________________________________</w:t>
      </w: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20"/>
          <w:szCs w:val="20"/>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20"/>
          <w:szCs w:val="20"/>
          <w:lang w:eastAsia="zh-CN" w:bidi="hi-IN"/>
        </w:rPr>
      </w:pPr>
      <w:r w:rsidRPr="00FD3C23">
        <w:rPr>
          <w:rFonts w:ascii="Calibri" w:eastAsia="SimSun" w:hAnsi="Calibri" w:cs="Mangal"/>
          <w:color w:val="000000"/>
          <w:kern w:val="3"/>
          <w:sz w:val="20"/>
          <w:szCs w:val="20"/>
          <w:lang w:eastAsia="zh-CN" w:bidi="hi-IN"/>
        </w:rPr>
        <w:t>List any prior/existing medical conditions or surgeries ________________________________________________________________________________________________________________________________________________________________________________________________________</w:t>
      </w:r>
    </w:p>
    <w:p w:rsid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20"/>
          <w:szCs w:val="20"/>
          <w:lang w:eastAsia="zh-CN" w:bidi="hi-IN"/>
        </w:rPr>
      </w:pPr>
    </w:p>
    <w:p w:rsidR="00FD3C23" w:rsidRPr="00FD3C23" w:rsidRDefault="00FD3C23" w:rsidP="00FD3C23">
      <w:pPr>
        <w:widowControl w:val="0"/>
        <w:suppressAutoHyphens/>
        <w:autoSpaceDN w:val="0"/>
        <w:spacing w:after="0" w:line="240" w:lineRule="auto"/>
        <w:textAlignment w:val="baseline"/>
        <w:rPr>
          <w:rFonts w:ascii="Calibri" w:eastAsia="SimSun" w:hAnsi="Calibri" w:cs="Mangal"/>
          <w:color w:val="000000"/>
          <w:kern w:val="3"/>
          <w:sz w:val="20"/>
          <w:szCs w:val="20"/>
          <w:lang w:eastAsia="zh-CN" w:bidi="hi-IN"/>
        </w:rPr>
      </w:pPr>
      <w:r w:rsidRPr="00FD3C23">
        <w:rPr>
          <w:rFonts w:ascii="Calibri" w:eastAsia="SimSun" w:hAnsi="Calibri" w:cs="Mangal"/>
          <w:color w:val="000000"/>
          <w:kern w:val="3"/>
          <w:sz w:val="20"/>
          <w:szCs w:val="20"/>
          <w:lang w:eastAsia="zh-CN" w:bidi="hi-IN"/>
        </w:rPr>
        <w:t>Please list all medications you are currently taking ________________________________________________________________________________________________________________________________________________________________________________________________________</w:t>
      </w:r>
    </w:p>
    <w:p w:rsidR="00FD3C23" w:rsidRDefault="00FD3C23" w:rsidP="00FD3C23">
      <w:pPr>
        <w:jc w:val="center"/>
        <w:rPr>
          <w:rFonts w:cstheme="minorHAnsi"/>
          <w:sz w:val="36"/>
        </w:rPr>
        <w:sectPr w:rsidR="00FD3C23" w:rsidSect="00FD3C23">
          <w:type w:val="continuous"/>
          <w:pgSz w:w="12240" w:h="15840"/>
          <w:pgMar w:top="1440" w:right="1440" w:bottom="1440" w:left="1440" w:header="720" w:footer="720" w:gutter="0"/>
          <w:cols w:num="2" w:space="720"/>
          <w:docGrid w:linePitch="360"/>
        </w:sectPr>
      </w:pPr>
    </w:p>
    <w:p w:rsidR="00FD3C23" w:rsidRPr="00FD3C23" w:rsidRDefault="00FD3C23" w:rsidP="00FD3C23">
      <w:pPr>
        <w:jc w:val="center"/>
        <w:rPr>
          <w:rFonts w:cstheme="minorHAnsi"/>
          <w:sz w:val="36"/>
        </w:rPr>
      </w:pPr>
    </w:p>
    <w:p w:rsidR="00FD3C23" w:rsidRDefault="00FD3C23" w:rsidP="00CE31BB">
      <w:pPr>
        <w:jc w:val="center"/>
        <w:rPr>
          <w:rFonts w:cstheme="minorHAnsi"/>
          <w:sz w:val="36"/>
        </w:rPr>
        <w:sectPr w:rsidR="00FD3C23" w:rsidSect="00FD3C23">
          <w:type w:val="continuous"/>
          <w:pgSz w:w="12240" w:h="15840"/>
          <w:pgMar w:top="1440" w:right="1440" w:bottom="1440" w:left="1440" w:header="720" w:footer="720" w:gutter="0"/>
          <w:cols w:num="2" w:space="720"/>
          <w:docGrid w:linePitch="360"/>
        </w:sectPr>
      </w:pPr>
    </w:p>
    <w:p w:rsidR="00FD3C23" w:rsidRPr="00FD3C23" w:rsidRDefault="00FD3C23" w:rsidP="00FC4B62">
      <w:pPr>
        <w:rPr>
          <w:rFonts w:cstheme="minorHAnsi"/>
          <w:sz w:val="36"/>
        </w:rPr>
      </w:pPr>
    </w:p>
    <w:p w:rsidR="00FD3C23" w:rsidRDefault="00FD3C23" w:rsidP="00FD3C23">
      <w:pPr>
        <w:spacing w:after="200" w:line="276" w:lineRule="auto"/>
        <w:jc w:val="center"/>
        <w:rPr>
          <w:rFonts w:ascii="Times New Roman" w:eastAsia="Calibri" w:hAnsi="Times New Roman" w:cs="Times New Roman"/>
          <w:sz w:val="24"/>
          <w:szCs w:val="24"/>
        </w:rPr>
      </w:pPr>
    </w:p>
    <w:p w:rsidR="00877253" w:rsidRPr="00FD3C23" w:rsidRDefault="00877253" w:rsidP="00877253">
      <w:pPr>
        <w:jc w:val="center"/>
        <w:rPr>
          <w:rFonts w:cstheme="minorHAnsi"/>
          <w:sz w:val="36"/>
        </w:rPr>
      </w:pPr>
      <w:r w:rsidRPr="00FD3C23">
        <w:rPr>
          <w:rFonts w:cstheme="minorHAnsi"/>
          <w:sz w:val="36"/>
        </w:rPr>
        <w:lastRenderedPageBreak/>
        <w:t>Community Wellness Waiver</w:t>
      </w:r>
    </w:p>
    <w:p w:rsidR="00877253" w:rsidRPr="00FD3C23" w:rsidRDefault="00877253" w:rsidP="00877253">
      <w:pPr>
        <w:jc w:val="center"/>
        <w:rPr>
          <w:rFonts w:cstheme="minorHAnsi"/>
          <w:sz w:val="28"/>
        </w:rPr>
      </w:pPr>
      <w:r w:rsidRPr="00FD3C23">
        <w:rPr>
          <w:rFonts w:cstheme="minorHAnsi"/>
          <w:sz w:val="28"/>
        </w:rPr>
        <w:t>-Gym and Aquatic-</w:t>
      </w:r>
    </w:p>
    <w:p w:rsidR="00877253" w:rsidRPr="0068048A" w:rsidRDefault="00877253" w:rsidP="00877253">
      <w:pPr>
        <w:rPr>
          <w:rFonts w:cstheme="minorHAnsi"/>
          <w:sz w:val="20"/>
        </w:rPr>
      </w:pPr>
    </w:p>
    <w:p w:rsidR="0068048A" w:rsidRDefault="00877253" w:rsidP="0068048A">
      <w:pPr>
        <w:pStyle w:val="Standard"/>
        <w:rPr>
          <w:rFonts w:asciiTheme="minorHAnsi" w:hAnsiTheme="minorHAnsi" w:cstheme="minorHAnsi"/>
          <w:sz w:val="22"/>
        </w:rPr>
      </w:pPr>
      <w:r w:rsidRPr="0068048A">
        <w:rPr>
          <w:rFonts w:asciiTheme="minorHAnsi" w:hAnsiTheme="minorHAnsi" w:cstheme="minorHAnsi"/>
          <w:sz w:val="22"/>
        </w:rPr>
        <w:t>I, the undersigned, am aware of my own health and physical condition.  I understand that my participation in the Community Wellness Program and using</w:t>
      </w:r>
      <w:r w:rsidR="002C32EC" w:rsidRPr="0068048A">
        <w:rPr>
          <w:rFonts w:asciiTheme="minorHAnsi" w:hAnsiTheme="minorHAnsi" w:cstheme="minorHAnsi"/>
          <w:sz w:val="22"/>
        </w:rPr>
        <w:t xml:space="preserve"> both</w:t>
      </w:r>
      <w:r w:rsidRPr="0068048A">
        <w:rPr>
          <w:rFonts w:asciiTheme="minorHAnsi" w:hAnsiTheme="minorHAnsi" w:cstheme="minorHAnsi"/>
          <w:sz w:val="22"/>
        </w:rPr>
        <w:t xml:space="preserve"> the gym and pool facilities and equipment may cause injury</w:t>
      </w:r>
      <w:r w:rsidR="002C32EC" w:rsidRPr="0068048A">
        <w:rPr>
          <w:rFonts w:asciiTheme="minorHAnsi" w:hAnsiTheme="minorHAnsi" w:cstheme="minorHAnsi"/>
          <w:sz w:val="22"/>
        </w:rPr>
        <w:t xml:space="preserve">. </w:t>
      </w:r>
      <w:r w:rsidR="0068048A" w:rsidRPr="0068048A">
        <w:rPr>
          <w:rFonts w:asciiTheme="minorHAnsi" w:hAnsiTheme="minorHAnsi" w:cstheme="minorHAnsi"/>
          <w:sz w:val="22"/>
        </w:rPr>
        <w:t>I recognize and acknowledge that there are</w:t>
      </w:r>
      <w:r w:rsidRPr="0068048A">
        <w:rPr>
          <w:rFonts w:asciiTheme="minorHAnsi" w:hAnsiTheme="minorHAnsi" w:cstheme="minorHAnsi"/>
          <w:sz w:val="22"/>
        </w:rPr>
        <w:t xml:space="preserve"> always certain risks associated with physical activity, using exercise equipment, entering pools, and </w:t>
      </w:r>
      <w:r w:rsidR="0068048A" w:rsidRPr="0068048A">
        <w:rPr>
          <w:rFonts w:asciiTheme="minorHAnsi" w:hAnsiTheme="minorHAnsi" w:cstheme="minorHAnsi"/>
          <w:sz w:val="22"/>
        </w:rPr>
        <w:t xml:space="preserve">entering the </w:t>
      </w:r>
      <w:r w:rsidRPr="0068048A">
        <w:rPr>
          <w:rFonts w:asciiTheme="minorHAnsi" w:hAnsiTheme="minorHAnsi" w:cstheme="minorHAnsi"/>
          <w:sz w:val="22"/>
        </w:rPr>
        <w:t>pool area</w:t>
      </w:r>
      <w:r w:rsidR="0068048A" w:rsidRPr="0068048A">
        <w:rPr>
          <w:rFonts w:asciiTheme="minorHAnsi" w:hAnsiTheme="minorHAnsi" w:cstheme="minorHAnsi"/>
          <w:sz w:val="22"/>
        </w:rPr>
        <w:t xml:space="preserve"> and</w:t>
      </w:r>
      <w:r w:rsidRPr="0068048A">
        <w:rPr>
          <w:rFonts w:asciiTheme="minorHAnsi" w:hAnsiTheme="minorHAnsi" w:cstheme="minorHAnsi"/>
          <w:sz w:val="22"/>
        </w:rPr>
        <w:t xml:space="preserve"> that there are certain risk of physical injury while participating in these programs</w:t>
      </w:r>
      <w:r w:rsidR="0068048A" w:rsidRPr="0068048A">
        <w:rPr>
          <w:rFonts w:asciiTheme="minorHAnsi" w:hAnsiTheme="minorHAnsi" w:cstheme="minorHAnsi"/>
          <w:sz w:val="22"/>
        </w:rPr>
        <w:t>. These risks can include but are not limited to</w:t>
      </w:r>
      <w:r w:rsidRPr="0068048A">
        <w:rPr>
          <w:rFonts w:asciiTheme="minorHAnsi" w:hAnsiTheme="minorHAnsi" w:cstheme="minorHAnsi"/>
          <w:sz w:val="22"/>
        </w:rPr>
        <w:t xml:space="preserve"> certain common skin conditions that</w:t>
      </w:r>
      <w:r w:rsidR="00E65B11">
        <w:rPr>
          <w:rFonts w:asciiTheme="minorHAnsi" w:hAnsiTheme="minorHAnsi" w:cstheme="minorHAnsi"/>
          <w:sz w:val="22"/>
        </w:rPr>
        <w:t xml:space="preserve"> may</w:t>
      </w:r>
      <w:r w:rsidRPr="0068048A">
        <w:rPr>
          <w:rFonts w:asciiTheme="minorHAnsi" w:hAnsiTheme="minorHAnsi" w:cstheme="minorHAnsi"/>
          <w:sz w:val="22"/>
        </w:rPr>
        <w:t xml:space="preserve"> be caused by exposure to pool chemicals or cleaning solutions.</w:t>
      </w:r>
      <w:r w:rsidR="0068048A" w:rsidRPr="0068048A">
        <w:rPr>
          <w:rFonts w:asciiTheme="minorHAnsi" w:hAnsiTheme="minorHAnsi" w:cstheme="minorHAnsi"/>
          <w:sz w:val="22"/>
        </w:rPr>
        <w:t xml:space="preserve"> I understand that exercise might be difficult and strenuous and that there could be dangers inherent in exercise for some individuals. I acknowledge that the possibility of certain unusual physi</w:t>
      </w:r>
      <w:r w:rsidR="00E65B11">
        <w:rPr>
          <w:rFonts w:asciiTheme="minorHAnsi" w:hAnsiTheme="minorHAnsi" w:cstheme="minorHAnsi"/>
          <w:sz w:val="22"/>
        </w:rPr>
        <w:t>cal changes during exercise do</w:t>
      </w:r>
      <w:r w:rsidR="0068048A" w:rsidRPr="0068048A">
        <w:rPr>
          <w:rFonts w:asciiTheme="minorHAnsi" w:hAnsiTheme="minorHAnsi" w:cstheme="minorHAnsi"/>
          <w:sz w:val="22"/>
        </w:rPr>
        <w:t xml:space="preserve"> exist. These changes include abnormal blo</w:t>
      </w:r>
      <w:r w:rsidR="00E65B11">
        <w:rPr>
          <w:rFonts w:asciiTheme="minorHAnsi" w:hAnsiTheme="minorHAnsi" w:cstheme="minorHAnsi"/>
          <w:sz w:val="22"/>
        </w:rPr>
        <w:t>od pressure; fainting; disorders such as abnormal heart beat;</w:t>
      </w:r>
      <w:r w:rsidR="0068048A" w:rsidRPr="0068048A">
        <w:rPr>
          <w:rFonts w:asciiTheme="minorHAnsi" w:hAnsiTheme="minorHAnsi" w:cstheme="minorHAnsi"/>
          <w:sz w:val="22"/>
        </w:rPr>
        <w:t xml:space="preserve"> heart attack; and, in rare instances, death. </w:t>
      </w:r>
    </w:p>
    <w:p w:rsidR="0068048A" w:rsidRDefault="0068048A" w:rsidP="0068048A">
      <w:pPr>
        <w:pStyle w:val="Standard"/>
        <w:rPr>
          <w:rFonts w:asciiTheme="minorHAnsi" w:hAnsiTheme="minorHAnsi" w:cstheme="minorHAnsi"/>
          <w:sz w:val="22"/>
        </w:rPr>
      </w:pPr>
    </w:p>
    <w:p w:rsidR="0068048A" w:rsidRPr="0068048A" w:rsidRDefault="0068048A" w:rsidP="0068048A">
      <w:pPr>
        <w:spacing w:after="200" w:line="276" w:lineRule="auto"/>
        <w:rPr>
          <w:rFonts w:eastAsia="Calibri" w:cstheme="minorHAnsi"/>
          <w:szCs w:val="24"/>
        </w:rPr>
      </w:pPr>
      <w:r w:rsidRPr="00FD3C23">
        <w:rPr>
          <w:rFonts w:eastAsia="Calibri" w:cstheme="minorHAnsi"/>
          <w:b/>
          <w:szCs w:val="24"/>
          <w:u w:val="single"/>
        </w:rPr>
        <w:t xml:space="preserve">OUR POOL TEMPERATURE IS MAINTAINED </w:t>
      </w:r>
      <w:r w:rsidRPr="00FD3C23">
        <w:rPr>
          <w:rFonts w:eastAsia="Calibri" w:cstheme="minorHAnsi"/>
          <w:b/>
          <w:caps/>
          <w:szCs w:val="24"/>
          <w:u w:val="single"/>
        </w:rPr>
        <w:t>between</w:t>
      </w:r>
      <w:r w:rsidR="00E65B11">
        <w:rPr>
          <w:rFonts w:eastAsia="Calibri" w:cstheme="minorHAnsi"/>
          <w:b/>
          <w:szCs w:val="24"/>
          <w:u w:val="single"/>
        </w:rPr>
        <w:t xml:space="preserve"> 90-92</w:t>
      </w:r>
      <w:r w:rsidRPr="00FD3C23">
        <w:rPr>
          <w:rFonts w:eastAsia="Calibri" w:cstheme="minorHAnsi"/>
          <w:b/>
          <w:szCs w:val="24"/>
          <w:u w:val="single"/>
        </w:rPr>
        <w:t>° F.</w:t>
      </w:r>
      <w:r w:rsidRPr="00FD3C23">
        <w:rPr>
          <w:rFonts w:eastAsia="Calibri" w:cstheme="minorHAnsi"/>
          <w:szCs w:val="24"/>
        </w:rPr>
        <w:t xml:space="preserve">  Individuals with conditions such as multiple sclerosis, obesity,</w:t>
      </w:r>
      <w:r w:rsidRPr="00FD3C23">
        <w:rPr>
          <w:rFonts w:eastAsia="Calibri" w:cstheme="minorHAnsi"/>
          <w:sz w:val="20"/>
        </w:rPr>
        <w:t xml:space="preserve"> </w:t>
      </w:r>
      <w:r w:rsidRPr="00FD3C23">
        <w:rPr>
          <w:rFonts w:eastAsia="Calibri" w:cstheme="minorHAnsi"/>
          <w:szCs w:val="24"/>
        </w:rPr>
        <w:t xml:space="preserve">deep vein thrombosis, stroke, and individuals over the age of 55 are </w:t>
      </w:r>
      <w:r w:rsidRPr="00FD3C23">
        <w:rPr>
          <w:rFonts w:eastAsia="Calibri" w:cstheme="minorHAnsi"/>
          <w:caps/>
          <w:szCs w:val="24"/>
        </w:rPr>
        <w:t>not recommended</w:t>
      </w:r>
      <w:r w:rsidRPr="00FD3C23">
        <w:rPr>
          <w:rFonts w:eastAsia="Calibri" w:cstheme="minorHAnsi"/>
          <w:szCs w:val="24"/>
        </w:rPr>
        <w:t xml:space="preserve"> to exercise in this temperature range without direct therapist supervision. Additionally, vigorous or sustained aerobic activity in the pool at this temperature increases your risk of overheating.  Please be aware of the signs of overheating include, but are not limited to, headache, nausea, weakness, dizziness, fainting, and muscle cramps. Individuals with a history of seizures should wear sunglasses, as reflections from the pool may induce seizure activity. If you have any questions about your ability to participate in an aquatic exercise program please talk to your doctor.</w:t>
      </w:r>
    </w:p>
    <w:p w:rsidR="00877253" w:rsidRPr="00FD3C23" w:rsidRDefault="00877253" w:rsidP="00877253">
      <w:pPr>
        <w:rPr>
          <w:rFonts w:cstheme="minorHAnsi"/>
        </w:rPr>
      </w:pPr>
      <w:r w:rsidRPr="00FD3C23">
        <w:rPr>
          <w:rFonts w:cstheme="minorHAnsi"/>
        </w:rPr>
        <w:t xml:space="preserve"> I acknowledge that this program is unsupervised and that I may discontinue activity at any time. I understand these risks and declare myself physically sound and capable to participate in the programs offered by Garner &amp; Riley Physical Therapy. If I have chosen not to obtain a physician’s permission to participate in an exercise program, I HEREBY AGREE THA</w:t>
      </w:r>
      <w:r w:rsidR="0068048A">
        <w:rPr>
          <w:rFonts w:cstheme="minorHAnsi"/>
        </w:rPr>
        <w:t xml:space="preserve">T I AM DOING SO AT MY OWN RISK. I acknowledge that it is MY responsibility to notify a staff member if my medical status changes. </w:t>
      </w:r>
    </w:p>
    <w:p w:rsidR="00877253" w:rsidRPr="00FD3C23" w:rsidRDefault="00877253" w:rsidP="00877253">
      <w:pPr>
        <w:rPr>
          <w:rFonts w:cstheme="minorHAnsi"/>
        </w:rPr>
      </w:pPr>
      <w:r w:rsidRPr="00FD3C23">
        <w:rPr>
          <w:rFonts w:cstheme="minorHAnsi"/>
        </w:rPr>
        <w:t>In consideration of the service provided I, for myself, my heirs, personal representatives and assigns, do hereby release, waive, d</w:t>
      </w:r>
      <w:r w:rsidR="00E65B11">
        <w:rPr>
          <w:rFonts w:cstheme="minorHAnsi"/>
        </w:rPr>
        <w:t>ischarge and covenant not to HOLD</w:t>
      </w:r>
      <w:r w:rsidRPr="00FD3C23">
        <w:rPr>
          <w:rFonts w:cstheme="minorHAnsi"/>
        </w:rPr>
        <w:t xml:space="preserve"> GARNER AND RILEY PHYSICAL THERAPY and their r</w:t>
      </w:r>
      <w:r w:rsidR="00E65B11">
        <w:rPr>
          <w:rFonts w:cstheme="minorHAnsi"/>
        </w:rPr>
        <w:t>espective staff liable for, and will not pursue litigation for any</w:t>
      </w:r>
      <w:r w:rsidR="00E65B11" w:rsidRPr="00FD3C23">
        <w:rPr>
          <w:rFonts w:cstheme="minorHAnsi"/>
        </w:rPr>
        <w:t xml:space="preserve"> </w:t>
      </w:r>
      <w:r w:rsidRPr="00FD3C23">
        <w:rPr>
          <w:rFonts w:cstheme="minorHAnsi"/>
        </w:rPr>
        <w:t>claims including personal injury, accidents or illness (including death) and/or property loss arising from or relating to participating in the Community Wellness P</w:t>
      </w:r>
      <w:r w:rsidR="0068048A">
        <w:rPr>
          <w:rFonts w:cstheme="minorHAnsi"/>
        </w:rPr>
        <w:t xml:space="preserve">rogram. </w:t>
      </w:r>
    </w:p>
    <w:p w:rsidR="0068048A" w:rsidRDefault="00877253" w:rsidP="00877253">
      <w:pPr>
        <w:rPr>
          <w:rFonts w:cstheme="minorHAnsi"/>
        </w:rPr>
      </w:pPr>
      <w:r w:rsidRPr="00FD3C23">
        <w:rPr>
          <w:rFonts w:cstheme="minorHAnsi"/>
        </w:rPr>
        <w:t>I ACKNOWLEDGE THAT I HAVE THOROUGHLY READ THIS WAIVER AND RELEASE. I FULLY UNDERSTAND THAT IT IS A RELEASE OF LIABILITY. BY SIGNING THIS DOCUMENT, I AM WAIVING ANY RIGHT THAT I OR MY SUCCESSORS MIGHT HAVE TO BRING A LEGAL ACTION OR ASSERT A CLAIM AGAINST GARNER AND RILEY PT STAFF AND FACILITIES FOR DAMAGE TO MY PERSON OR PROPERTY.</w:t>
      </w:r>
    </w:p>
    <w:p w:rsidR="0068048A" w:rsidRPr="00FD3C23" w:rsidRDefault="0068048A" w:rsidP="00877253">
      <w:pPr>
        <w:rPr>
          <w:rFonts w:cstheme="minorHAnsi"/>
        </w:rPr>
      </w:pPr>
    </w:p>
    <w:p w:rsidR="00877253" w:rsidRPr="00FD3C23" w:rsidRDefault="00877253" w:rsidP="00877253">
      <w:pPr>
        <w:rPr>
          <w:rFonts w:cstheme="minorHAnsi"/>
        </w:rPr>
      </w:pPr>
      <w:r w:rsidRPr="00FD3C23">
        <w:rPr>
          <w:rFonts w:cstheme="minorHAnsi"/>
        </w:rPr>
        <w:t>Name (print):_</w:t>
      </w:r>
      <w:r w:rsidR="0068048A">
        <w:rPr>
          <w:rFonts w:cstheme="minorHAnsi"/>
        </w:rPr>
        <w:t>_______________________________</w:t>
      </w:r>
    </w:p>
    <w:p w:rsidR="00877253" w:rsidRPr="00327D91" w:rsidRDefault="00877253" w:rsidP="00327D91">
      <w:pPr>
        <w:rPr>
          <w:rFonts w:cstheme="minorHAnsi"/>
        </w:rPr>
      </w:pPr>
      <w:r w:rsidRPr="00FD3C23">
        <w:rPr>
          <w:rFonts w:cstheme="minorHAnsi"/>
        </w:rPr>
        <w:t>Signature_____________________________________</w:t>
      </w:r>
      <w:r w:rsidRPr="00FD3C23">
        <w:rPr>
          <w:rFonts w:cstheme="minorHAnsi"/>
        </w:rPr>
        <w:tab/>
      </w:r>
      <w:r w:rsidRPr="00FD3C23">
        <w:rPr>
          <w:rFonts w:cstheme="minorHAnsi"/>
        </w:rPr>
        <w:tab/>
        <w:t>Date</w:t>
      </w:r>
      <w:r w:rsidR="0068048A" w:rsidRPr="00FD3C23">
        <w:rPr>
          <w:rFonts w:cstheme="minorHAnsi"/>
        </w:rPr>
        <w:t>: _</w:t>
      </w:r>
      <w:r w:rsidRPr="00FD3C23">
        <w:rPr>
          <w:rFonts w:cstheme="minorHAnsi"/>
        </w:rPr>
        <w:t>______________</w:t>
      </w:r>
    </w:p>
    <w:p w:rsidR="00FD3C23" w:rsidRPr="00FD3C23" w:rsidRDefault="00FD3C23" w:rsidP="00FD3C23">
      <w:pPr>
        <w:spacing w:after="200" w:line="276" w:lineRule="auto"/>
        <w:jc w:val="center"/>
        <w:rPr>
          <w:rFonts w:eastAsia="Calibri" w:cstheme="minorHAnsi"/>
          <w:sz w:val="24"/>
          <w:szCs w:val="24"/>
        </w:rPr>
      </w:pPr>
      <w:r w:rsidRPr="00FD3C23">
        <w:rPr>
          <w:rFonts w:eastAsia="Calibri" w:cstheme="minorHAnsi"/>
          <w:sz w:val="24"/>
          <w:szCs w:val="24"/>
        </w:rPr>
        <w:lastRenderedPageBreak/>
        <w:t xml:space="preserve">AQUATIC </w:t>
      </w:r>
      <w:r w:rsidR="00327D91">
        <w:rPr>
          <w:rFonts w:eastAsia="Calibri" w:cstheme="minorHAnsi"/>
          <w:sz w:val="24"/>
          <w:szCs w:val="24"/>
        </w:rPr>
        <w:t>PROGRAM RISKS, RULES, AND PROCEDURES</w:t>
      </w:r>
    </w:p>
    <w:p w:rsidR="00FD3C23" w:rsidRPr="00FD3C23" w:rsidRDefault="00FD3C23" w:rsidP="00FD3C23">
      <w:pPr>
        <w:spacing w:after="200" w:line="276" w:lineRule="auto"/>
        <w:rPr>
          <w:rFonts w:eastAsia="Calibri" w:cstheme="minorHAnsi"/>
          <w:sz w:val="24"/>
          <w:szCs w:val="24"/>
        </w:rPr>
      </w:pPr>
      <w:r w:rsidRPr="00FD3C23">
        <w:rPr>
          <w:rFonts w:eastAsia="Calibri" w:cstheme="minorHAnsi"/>
          <w:sz w:val="24"/>
          <w:szCs w:val="24"/>
        </w:rPr>
        <w:t>Your safety and well-being is important to us. Our rules are in place to ensure that our facility operates in the most efficient and safest manner possible. THESE GUIDELINES ARE IN PLACE TO PROTECT YOU AS WELL AS OTHER PARTICIPANTS. Violation of these rules may result in</w:t>
      </w:r>
      <w:r w:rsidR="002C32EC">
        <w:rPr>
          <w:rFonts w:eastAsia="Calibri" w:cstheme="minorHAnsi"/>
          <w:sz w:val="24"/>
          <w:szCs w:val="24"/>
        </w:rPr>
        <w:t xml:space="preserve"> forfeiture of pool access. If, </w:t>
      </w:r>
      <w:r w:rsidRPr="00FD3C23">
        <w:rPr>
          <w:rFonts w:eastAsia="Calibri" w:cstheme="minorHAnsi"/>
          <w:sz w:val="24"/>
          <w:szCs w:val="24"/>
        </w:rPr>
        <w:t>for any reason, the pool and surrounding areas are compromised due to your negligence in following the guidelines or providing an accurate medical history, YOU WILL BE HELD LIABLE FOR THE EXPENSE OF DRAINING AND DI</w:t>
      </w:r>
      <w:r w:rsidR="00877253" w:rsidRPr="002C32EC">
        <w:rPr>
          <w:rFonts w:eastAsia="Calibri" w:cstheme="minorHAnsi"/>
          <w:sz w:val="24"/>
          <w:szCs w:val="24"/>
        </w:rPr>
        <w:t>SINFECTING THE AQUATIC FACILTY</w:t>
      </w:r>
    </w:p>
    <w:p w:rsidR="00FD3C23" w:rsidRPr="00FD3C23" w:rsidRDefault="00FD3C23" w:rsidP="00FD3C23">
      <w:pPr>
        <w:spacing w:after="200" w:line="276" w:lineRule="auto"/>
        <w:rPr>
          <w:rFonts w:eastAsia="Calibri" w:cstheme="minorHAnsi"/>
          <w:sz w:val="24"/>
          <w:szCs w:val="24"/>
        </w:rPr>
      </w:pPr>
      <w:r w:rsidRPr="00FD3C23">
        <w:rPr>
          <w:rFonts w:eastAsia="Calibri" w:cstheme="minorHAnsi"/>
          <w:sz w:val="24"/>
          <w:szCs w:val="24"/>
        </w:rPr>
        <w:t>IF ANY OF THE FOLLOWING ARE IN YOUR MEDICAL HISTORY YOU MAY NO</w:t>
      </w:r>
      <w:r w:rsidR="00877253" w:rsidRPr="002C32EC">
        <w:rPr>
          <w:rFonts w:eastAsia="Calibri" w:cstheme="minorHAnsi"/>
          <w:sz w:val="24"/>
          <w:szCs w:val="24"/>
        </w:rPr>
        <w:t>T PARTICIPATE IN THE AQUATIC PROGRAM.</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Open wounds</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 xml:space="preserve">Urinary or bowel incontinence </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Infections with antibiotic treatment less than 5 days</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Eczema</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Advanced kidney disease or current dialysis treatments</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Unstable blood pressure, high or low</w:t>
      </w:r>
    </w:p>
    <w:p w:rsidR="00FD3C23" w:rsidRPr="00FD3C23"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Perforated eardrum</w:t>
      </w:r>
    </w:p>
    <w:p w:rsidR="00FD3C23" w:rsidRPr="002C32EC" w:rsidRDefault="00FD3C23" w:rsidP="00FD3C23">
      <w:pPr>
        <w:numPr>
          <w:ilvl w:val="0"/>
          <w:numId w:val="3"/>
        </w:numPr>
        <w:spacing w:after="200" w:line="276" w:lineRule="auto"/>
        <w:contextualSpacing/>
        <w:rPr>
          <w:rFonts w:eastAsia="Calibri" w:cstheme="minorHAnsi"/>
          <w:sz w:val="24"/>
          <w:szCs w:val="24"/>
        </w:rPr>
      </w:pPr>
      <w:r w:rsidRPr="00FD3C23">
        <w:rPr>
          <w:rFonts w:eastAsia="Calibri" w:cstheme="minorHAnsi"/>
          <w:sz w:val="24"/>
          <w:szCs w:val="24"/>
        </w:rPr>
        <w:t>Recent radiation treatment.</w:t>
      </w:r>
    </w:p>
    <w:p w:rsidR="00877253" w:rsidRPr="002C32EC" w:rsidRDefault="00877253" w:rsidP="00877253">
      <w:pPr>
        <w:spacing w:after="200" w:line="276" w:lineRule="auto"/>
        <w:ind w:left="720"/>
        <w:contextualSpacing/>
        <w:rPr>
          <w:rFonts w:eastAsia="Calibri" w:cstheme="minorHAnsi"/>
          <w:sz w:val="24"/>
          <w:szCs w:val="24"/>
        </w:rPr>
      </w:pPr>
    </w:p>
    <w:p w:rsidR="00877253" w:rsidRPr="00327D91" w:rsidRDefault="00877253" w:rsidP="00877253">
      <w:pPr>
        <w:numPr>
          <w:ilvl w:val="0"/>
          <w:numId w:val="4"/>
        </w:numPr>
        <w:spacing w:after="200" w:line="276" w:lineRule="auto"/>
        <w:contextualSpacing/>
        <w:rPr>
          <w:rFonts w:eastAsia="Calibri" w:cstheme="minorHAnsi"/>
          <w:sz w:val="24"/>
          <w:szCs w:val="24"/>
        </w:rPr>
      </w:pPr>
      <w:r w:rsidRPr="00327D91">
        <w:rPr>
          <w:rFonts w:eastAsia="Calibri" w:cstheme="minorHAnsi"/>
          <w:sz w:val="24"/>
          <w:szCs w:val="24"/>
        </w:rPr>
        <w:t>-Please initial here that you have read the above medical conditions and have notified a staff member if they exist in your medical record.</w:t>
      </w:r>
    </w:p>
    <w:p w:rsidR="00877253" w:rsidRPr="002C32EC" w:rsidRDefault="00877253" w:rsidP="00877253">
      <w:pPr>
        <w:spacing w:after="200" w:line="276" w:lineRule="auto"/>
        <w:contextualSpacing/>
        <w:rPr>
          <w:rFonts w:eastAsia="Calibri" w:cstheme="minorHAnsi"/>
          <w:sz w:val="28"/>
          <w:szCs w:val="24"/>
        </w:rPr>
      </w:pPr>
      <w:r w:rsidRPr="002C32EC">
        <w:rPr>
          <w:rFonts w:eastAsia="Calibri" w:cstheme="minorHAnsi"/>
          <w:sz w:val="28"/>
          <w:szCs w:val="24"/>
        </w:rPr>
        <w:t>__________________________________________________________________</w:t>
      </w:r>
    </w:p>
    <w:p w:rsidR="00877253" w:rsidRPr="002C32EC" w:rsidRDefault="00877253" w:rsidP="00877253">
      <w:pPr>
        <w:spacing w:after="200" w:line="276" w:lineRule="auto"/>
        <w:contextualSpacing/>
        <w:rPr>
          <w:rFonts w:eastAsia="Calibri" w:cstheme="minorHAnsi"/>
          <w:sz w:val="28"/>
          <w:szCs w:val="24"/>
        </w:rPr>
      </w:pPr>
    </w:p>
    <w:p w:rsidR="00877253" w:rsidRPr="00877253" w:rsidRDefault="00877253" w:rsidP="00877253">
      <w:pPr>
        <w:spacing w:after="200" w:line="276" w:lineRule="auto"/>
        <w:rPr>
          <w:rFonts w:eastAsia="Calibri" w:cstheme="minorHAnsi"/>
          <w:sz w:val="24"/>
          <w:szCs w:val="24"/>
        </w:rPr>
      </w:pPr>
    </w:p>
    <w:p w:rsidR="00877253" w:rsidRPr="00877253" w:rsidRDefault="00877253" w:rsidP="00877253">
      <w:pPr>
        <w:spacing w:after="200" w:line="276" w:lineRule="auto"/>
        <w:rPr>
          <w:rFonts w:eastAsia="Calibri" w:cstheme="minorHAnsi"/>
          <w:sz w:val="24"/>
          <w:szCs w:val="24"/>
        </w:rPr>
      </w:pPr>
      <w:r w:rsidRPr="00327D91">
        <w:rPr>
          <w:rFonts w:eastAsia="Calibri" w:cstheme="minorHAnsi"/>
          <w:sz w:val="28"/>
          <w:szCs w:val="24"/>
        </w:rPr>
        <w:t>Listed below are the rules and regulations of the Aquatic Program</w:t>
      </w:r>
      <w:r w:rsidRPr="002C32EC">
        <w:rPr>
          <w:rFonts w:eastAsia="Calibri" w:cstheme="minorHAnsi"/>
          <w:sz w:val="24"/>
          <w:szCs w:val="24"/>
        </w:rPr>
        <w:t xml:space="preserve">. Again, violation of the rules may result in forfeiture of pool access. </w:t>
      </w:r>
      <w:r w:rsidRPr="00877253">
        <w:rPr>
          <w:rFonts w:eastAsia="Calibri" w:cstheme="minorHAnsi"/>
          <w:sz w:val="24"/>
          <w:szCs w:val="24"/>
        </w:rPr>
        <w:t>Please read the following instructions prior to your first visit. Please initial by each paragraph to indicate that you have read and understood each point.</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Please be aware that assistance entering and exiting the pool/changing areas WILL NOT be provided. Community patients are required to provide their own assistance if required. There are 6 steps in order to enter/exit the pool. If you are not able to ascend/descend 6 steps,</w:t>
      </w:r>
      <w:r w:rsidRPr="002C32EC">
        <w:rPr>
          <w:rFonts w:eastAsia="Calibri" w:cstheme="minorHAnsi"/>
          <w:sz w:val="24"/>
          <w:szCs w:val="24"/>
        </w:rPr>
        <w:t xml:space="preserve"> please consult a staff member.</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lastRenderedPageBreak/>
        <w:t xml:space="preserve">THERE IS NO LIFEGUARD ON DUTY. Community aquatic exercise is unsupervised. If you are uncomfortable with exercising without supervision, then please discuss the possibility of participating in physical therapy as a formal patient.  </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 xml:space="preserve">The </w:t>
      </w:r>
      <w:r w:rsidRPr="00877253">
        <w:rPr>
          <w:rFonts w:eastAsia="Calibri" w:cstheme="minorHAnsi"/>
          <w:b/>
          <w:sz w:val="24"/>
          <w:szCs w:val="24"/>
        </w:rPr>
        <w:t>maximum</w:t>
      </w:r>
      <w:r w:rsidRPr="00877253">
        <w:rPr>
          <w:rFonts w:eastAsia="Calibri" w:cstheme="minorHAnsi"/>
          <w:sz w:val="24"/>
          <w:szCs w:val="24"/>
        </w:rPr>
        <w:t xml:space="preserve"> capacity of the pool is </w:t>
      </w:r>
      <w:r w:rsidRPr="00877253">
        <w:rPr>
          <w:rFonts w:eastAsia="Calibri" w:cstheme="minorHAnsi"/>
          <w:b/>
          <w:sz w:val="24"/>
          <w:szCs w:val="24"/>
        </w:rPr>
        <w:t>6</w:t>
      </w:r>
      <w:r w:rsidRPr="00877253">
        <w:rPr>
          <w:rFonts w:eastAsia="Calibri" w:cstheme="minorHAnsi"/>
          <w:sz w:val="24"/>
          <w:szCs w:val="24"/>
        </w:rPr>
        <w:t xml:space="preserve"> people. You must wait for someone to exit the pool if the maximum capacity is met. There are chairs and benches in the changing area for you to wait.  </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2C32EC">
        <w:rPr>
          <w:rFonts w:eastAsia="Calibri" w:cstheme="minorHAnsi"/>
          <w:sz w:val="24"/>
          <w:szCs w:val="24"/>
        </w:rPr>
        <w:t>T</w:t>
      </w:r>
      <w:r w:rsidRPr="00877253">
        <w:rPr>
          <w:rFonts w:eastAsia="Calibri" w:cstheme="minorHAnsi"/>
          <w:sz w:val="24"/>
          <w:szCs w:val="24"/>
        </w:rPr>
        <w:t>otal pool time</w:t>
      </w:r>
      <w:r w:rsidRPr="002C32EC">
        <w:rPr>
          <w:rFonts w:eastAsia="Calibri" w:cstheme="minorHAnsi"/>
          <w:sz w:val="24"/>
          <w:szCs w:val="24"/>
        </w:rPr>
        <w:t xml:space="preserve"> is limited</w:t>
      </w:r>
      <w:r w:rsidRPr="00877253">
        <w:rPr>
          <w:rFonts w:eastAsia="Calibri" w:cstheme="minorHAnsi"/>
          <w:sz w:val="24"/>
          <w:szCs w:val="24"/>
        </w:rPr>
        <w:t xml:space="preserve"> to 90 minutes in order to accommodate our other members.</w:t>
      </w:r>
      <w:r w:rsidRPr="002C32EC">
        <w:rPr>
          <w:rFonts w:eastAsia="Calibri" w:cstheme="minorHAnsi"/>
          <w:sz w:val="24"/>
          <w:szCs w:val="24"/>
        </w:rPr>
        <w:t xml:space="preserve"> This includes any scheduled treadmill times.</w:t>
      </w:r>
      <w:r w:rsidRPr="00877253">
        <w:rPr>
          <w:rFonts w:eastAsia="Calibri" w:cstheme="minorHAnsi"/>
          <w:sz w:val="24"/>
          <w:szCs w:val="24"/>
        </w:rPr>
        <w:t xml:space="preserve"> </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 xml:space="preserve">If you bring your own amenities (lotion, shampoo, extra clothing, etc.) please do not leave them. All items left behind will be put in lost and found. If items are not claimed they will be discarded.  </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You must remove street shoes prior to entering the pool area. “Aqua Shoes” (shoes specifically designed to be worn on the pool deck an</w:t>
      </w:r>
      <w:r w:rsidRPr="002C32EC">
        <w:rPr>
          <w:rFonts w:eastAsia="Calibri" w:cstheme="minorHAnsi"/>
          <w:sz w:val="24"/>
          <w:szCs w:val="24"/>
        </w:rPr>
        <w:t>d in the water) are acceptable and encouraged.</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NO ONE should enter the water if they have ANY open wound. Any scabs, cuts or other wounds must be covered with an acceptable waterproof covering which ca</w:t>
      </w:r>
      <w:r w:rsidR="00E65B11">
        <w:rPr>
          <w:rFonts w:eastAsia="Calibri" w:cstheme="minorHAnsi"/>
          <w:sz w:val="24"/>
          <w:szCs w:val="24"/>
        </w:rPr>
        <w:t>n be purchased from a staff member</w:t>
      </w:r>
      <w:r w:rsidRPr="00877253">
        <w:rPr>
          <w:rFonts w:eastAsia="Calibri" w:cstheme="minorHAnsi"/>
          <w:sz w:val="24"/>
          <w:szCs w:val="24"/>
        </w:rPr>
        <w:t>. Band-Aids, Bunion pads, or any other non-approved adhesive covering is prohibited.</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 xml:space="preserve">All community pool patients must shower and rinse off all lotions, perfumes, detergents, etc. from themselves and their clothing prior to their entrance to the pool. </w:t>
      </w:r>
    </w:p>
    <w:p w:rsidR="00327D91" w:rsidRDefault="00877253" w:rsidP="00327D91">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Treadmill time MUST BE SCHEDULED IN ADVANCE. Treadmill use is limited to your designated time slot only. If you are late you must still exit the treadmill at the designated time.  Please exit the treadmill in a timely fashion in order to not interfere with other community member’s time slots</w:t>
      </w:r>
      <w:r w:rsidR="00327D91">
        <w:rPr>
          <w:rFonts w:eastAsia="Calibri" w:cstheme="minorHAnsi"/>
          <w:sz w:val="24"/>
          <w:szCs w:val="24"/>
        </w:rPr>
        <w:t xml:space="preserve">. </w:t>
      </w:r>
    </w:p>
    <w:p w:rsidR="00327D91" w:rsidRPr="00877253" w:rsidRDefault="00327D91" w:rsidP="00327D91">
      <w:pPr>
        <w:numPr>
          <w:ilvl w:val="0"/>
          <w:numId w:val="5"/>
        </w:numPr>
        <w:spacing w:after="200" w:line="276" w:lineRule="auto"/>
        <w:ind w:hanging="720"/>
        <w:contextualSpacing/>
        <w:rPr>
          <w:rFonts w:eastAsia="Calibri" w:cstheme="minorHAnsi"/>
          <w:sz w:val="24"/>
          <w:szCs w:val="24"/>
        </w:rPr>
      </w:pPr>
      <w:r w:rsidRPr="002C32EC">
        <w:rPr>
          <w:rFonts w:eastAsia="Calibri" w:cstheme="minorHAnsi"/>
          <w:sz w:val="24"/>
          <w:szCs w:val="24"/>
        </w:rPr>
        <w:lastRenderedPageBreak/>
        <w:t xml:space="preserve">If you fail to attend a scheduled appointment without prior notice your future time slots may be forfeited. Failing to sign in correctly for your scheduled time is considered a missed appointment. </w:t>
      </w:r>
    </w:p>
    <w:p w:rsidR="00327D91" w:rsidRDefault="00327D91" w:rsidP="00327D91">
      <w:pPr>
        <w:spacing w:after="200" w:line="276" w:lineRule="auto"/>
        <w:ind w:left="1080"/>
        <w:contextualSpacing/>
        <w:rPr>
          <w:rFonts w:eastAsia="Calibri" w:cstheme="minorHAnsi"/>
          <w:sz w:val="24"/>
          <w:szCs w:val="24"/>
        </w:rPr>
      </w:pPr>
    </w:p>
    <w:p w:rsidR="00877253" w:rsidRPr="002C32EC" w:rsidRDefault="00877253" w:rsidP="00A109C9">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 xml:space="preserve">Please make sure to wear appropriate swim attire. If you do not have a swimsuit, please wear dark colored shorts and shirt with a hemmed edge. “Cut-off” or fringed clothing will not be permitted.  </w:t>
      </w:r>
    </w:p>
    <w:p w:rsidR="00877253" w:rsidRPr="00877253" w:rsidRDefault="00877253" w:rsidP="00877253">
      <w:pPr>
        <w:numPr>
          <w:ilvl w:val="0"/>
          <w:numId w:val="5"/>
        </w:numPr>
        <w:spacing w:after="200" w:line="276" w:lineRule="auto"/>
        <w:ind w:hanging="720"/>
        <w:contextualSpacing/>
        <w:rPr>
          <w:rFonts w:eastAsia="Calibri" w:cstheme="minorHAnsi"/>
          <w:sz w:val="24"/>
          <w:szCs w:val="24"/>
        </w:rPr>
      </w:pPr>
      <w:r w:rsidRPr="00877253">
        <w:rPr>
          <w:rFonts w:eastAsia="Calibri" w:cstheme="minorHAnsi"/>
          <w:sz w:val="24"/>
          <w:szCs w:val="24"/>
        </w:rPr>
        <w:t xml:space="preserve">Towels and towel laundry service are NOT provided. Please bring your own. We provide plastic bags in order to transport wet clothes and towels. </w:t>
      </w:r>
    </w:p>
    <w:p w:rsidR="00877253" w:rsidRPr="00877253" w:rsidRDefault="00877253" w:rsidP="00877253">
      <w:pPr>
        <w:spacing w:after="200" w:line="276" w:lineRule="auto"/>
        <w:ind w:left="1080"/>
        <w:contextualSpacing/>
        <w:rPr>
          <w:rFonts w:eastAsia="Calibri" w:cstheme="minorHAnsi"/>
          <w:sz w:val="24"/>
          <w:szCs w:val="24"/>
        </w:rPr>
      </w:pPr>
    </w:p>
    <w:p w:rsidR="00877253" w:rsidRPr="00877253" w:rsidRDefault="00877253" w:rsidP="002C32EC">
      <w:pPr>
        <w:spacing w:after="200" w:line="276" w:lineRule="auto"/>
        <w:contextualSpacing/>
        <w:rPr>
          <w:rFonts w:eastAsia="Calibri" w:cstheme="minorHAnsi"/>
          <w:sz w:val="24"/>
          <w:szCs w:val="24"/>
        </w:rPr>
      </w:pPr>
    </w:p>
    <w:p w:rsidR="00877253" w:rsidRPr="00877253" w:rsidRDefault="00877253" w:rsidP="00877253">
      <w:pPr>
        <w:spacing w:after="200" w:line="276" w:lineRule="auto"/>
        <w:ind w:left="1080"/>
        <w:contextualSpacing/>
        <w:rPr>
          <w:rFonts w:eastAsia="Calibri" w:cstheme="minorHAnsi"/>
          <w:sz w:val="24"/>
          <w:szCs w:val="24"/>
        </w:rPr>
      </w:pPr>
    </w:p>
    <w:p w:rsidR="00877253" w:rsidRPr="00877253" w:rsidRDefault="00877253" w:rsidP="00877253">
      <w:pPr>
        <w:spacing w:after="200" w:line="276" w:lineRule="auto"/>
        <w:ind w:left="1080"/>
        <w:contextualSpacing/>
        <w:rPr>
          <w:rFonts w:eastAsia="Calibri" w:cstheme="minorHAnsi"/>
          <w:sz w:val="24"/>
          <w:szCs w:val="24"/>
        </w:rPr>
      </w:pPr>
    </w:p>
    <w:p w:rsidR="002C32EC" w:rsidRPr="00FD3C23" w:rsidRDefault="00327D91" w:rsidP="002C32EC">
      <w:pPr>
        <w:spacing w:after="200" w:line="276" w:lineRule="auto"/>
        <w:rPr>
          <w:rFonts w:eastAsia="Calibri" w:cstheme="minorHAnsi"/>
          <w:sz w:val="24"/>
          <w:szCs w:val="24"/>
        </w:rPr>
      </w:pPr>
      <w:r>
        <w:rPr>
          <w:rFonts w:eastAsia="Calibri" w:cstheme="minorHAnsi"/>
          <w:sz w:val="24"/>
          <w:szCs w:val="24"/>
        </w:rPr>
        <w:t xml:space="preserve">I, __________________ (please print name here) have read and agree to the terms and conditions of participating in exercise at GARNER AND RILEY PHYSICAL THERAPY CLINIC. </w:t>
      </w:r>
      <w:r w:rsidR="002C32EC" w:rsidRPr="00FD3C23">
        <w:rPr>
          <w:rFonts w:eastAsia="Calibri" w:cstheme="minorHAnsi"/>
          <w:sz w:val="24"/>
          <w:szCs w:val="24"/>
        </w:rPr>
        <w:t>By signing below, you are stating that you have none of these medical conditions</w:t>
      </w:r>
      <w:r w:rsidR="002C32EC" w:rsidRPr="002C32EC">
        <w:rPr>
          <w:rFonts w:eastAsia="Calibri" w:cstheme="minorHAnsi"/>
          <w:sz w:val="24"/>
          <w:szCs w:val="24"/>
        </w:rPr>
        <w:t xml:space="preserve"> and you agree to the rules, procedures, and risks of participation in the Aquatic Program.</w:t>
      </w:r>
      <w:r w:rsidR="002C32EC" w:rsidRPr="00FD3C23">
        <w:rPr>
          <w:rFonts w:eastAsia="Calibri" w:cstheme="minorHAnsi"/>
          <w:sz w:val="24"/>
          <w:szCs w:val="24"/>
        </w:rPr>
        <w:t xml:space="preserve"> </w:t>
      </w:r>
    </w:p>
    <w:p w:rsidR="00877253" w:rsidRPr="00877253" w:rsidRDefault="00877253" w:rsidP="002C32EC">
      <w:pPr>
        <w:spacing w:after="200" w:line="276" w:lineRule="auto"/>
        <w:contextualSpacing/>
        <w:rPr>
          <w:rFonts w:eastAsia="Calibri" w:cstheme="minorHAnsi"/>
          <w:sz w:val="24"/>
          <w:szCs w:val="24"/>
        </w:rPr>
      </w:pPr>
    </w:p>
    <w:p w:rsidR="00877253" w:rsidRPr="00877253" w:rsidRDefault="00877253" w:rsidP="00877253">
      <w:pPr>
        <w:spacing w:after="200" w:line="276" w:lineRule="auto"/>
        <w:rPr>
          <w:rFonts w:eastAsia="Calibri" w:cstheme="minorHAnsi"/>
          <w:sz w:val="24"/>
          <w:szCs w:val="24"/>
        </w:rPr>
      </w:pPr>
    </w:p>
    <w:p w:rsidR="00877253" w:rsidRPr="00877253" w:rsidRDefault="00877253" w:rsidP="00877253">
      <w:pPr>
        <w:spacing w:after="200" w:line="276" w:lineRule="auto"/>
        <w:rPr>
          <w:rFonts w:eastAsia="Calibri" w:cstheme="minorHAnsi"/>
          <w:sz w:val="24"/>
          <w:szCs w:val="24"/>
        </w:rPr>
      </w:pPr>
    </w:p>
    <w:p w:rsidR="00877253" w:rsidRPr="00877253" w:rsidRDefault="00327D91" w:rsidP="00877253">
      <w:pPr>
        <w:spacing w:after="200" w:line="276" w:lineRule="auto"/>
        <w:rPr>
          <w:rFonts w:eastAsia="Calibri" w:cstheme="minorHAnsi"/>
          <w:sz w:val="24"/>
          <w:szCs w:val="24"/>
        </w:rPr>
      </w:pPr>
      <w:r>
        <w:rPr>
          <w:rFonts w:eastAsia="Calibri" w:cstheme="minorHAnsi"/>
          <w:sz w:val="24"/>
          <w:szCs w:val="24"/>
        </w:rPr>
        <w:t>Signature</w:t>
      </w:r>
      <w:r w:rsidRPr="00877253">
        <w:rPr>
          <w:rFonts w:eastAsia="Calibri" w:cstheme="minorHAnsi"/>
          <w:sz w:val="24"/>
          <w:szCs w:val="24"/>
        </w:rPr>
        <w:t>: _</w:t>
      </w:r>
      <w:r w:rsidR="00877253" w:rsidRPr="00877253">
        <w:rPr>
          <w:rFonts w:eastAsia="Calibri" w:cstheme="minorHAnsi"/>
          <w:sz w:val="24"/>
          <w:szCs w:val="24"/>
        </w:rPr>
        <w:t>______________________</w:t>
      </w:r>
      <w:r w:rsidR="00877253" w:rsidRPr="00877253">
        <w:rPr>
          <w:rFonts w:eastAsia="Calibri" w:cstheme="minorHAnsi"/>
          <w:sz w:val="24"/>
          <w:szCs w:val="24"/>
        </w:rPr>
        <w:tab/>
      </w:r>
      <w:r w:rsidR="00877253" w:rsidRPr="00877253">
        <w:rPr>
          <w:rFonts w:eastAsia="Calibri" w:cstheme="minorHAnsi"/>
          <w:sz w:val="24"/>
          <w:szCs w:val="24"/>
        </w:rPr>
        <w:tab/>
      </w:r>
      <w:r w:rsidR="00877253" w:rsidRPr="00877253">
        <w:rPr>
          <w:rFonts w:eastAsia="Calibri" w:cstheme="minorHAnsi"/>
          <w:sz w:val="24"/>
          <w:szCs w:val="24"/>
        </w:rPr>
        <w:tab/>
      </w:r>
      <w:r w:rsidR="00877253" w:rsidRPr="00877253">
        <w:rPr>
          <w:rFonts w:eastAsia="Calibri" w:cstheme="minorHAnsi"/>
          <w:sz w:val="24"/>
          <w:szCs w:val="24"/>
        </w:rPr>
        <w:tab/>
        <w:t>Date</w:t>
      </w:r>
      <w:proofErr w:type="gramStart"/>
      <w:r w:rsidR="00877253" w:rsidRPr="00877253">
        <w:rPr>
          <w:rFonts w:eastAsia="Calibri" w:cstheme="minorHAnsi"/>
          <w:sz w:val="24"/>
          <w:szCs w:val="24"/>
        </w:rPr>
        <w:t>:_</w:t>
      </w:r>
      <w:proofErr w:type="gramEnd"/>
      <w:r w:rsidR="00877253" w:rsidRPr="00877253">
        <w:rPr>
          <w:rFonts w:eastAsia="Calibri" w:cstheme="minorHAnsi"/>
          <w:sz w:val="24"/>
          <w:szCs w:val="24"/>
        </w:rPr>
        <w:t>_________________</w:t>
      </w:r>
    </w:p>
    <w:p w:rsidR="00877253" w:rsidRPr="002C32EC" w:rsidRDefault="00877253" w:rsidP="00877253">
      <w:pPr>
        <w:spacing w:after="200" w:line="276" w:lineRule="auto"/>
        <w:contextualSpacing/>
        <w:rPr>
          <w:rFonts w:eastAsia="Calibri" w:cstheme="minorHAnsi"/>
          <w:sz w:val="28"/>
          <w:szCs w:val="24"/>
        </w:rPr>
      </w:pPr>
    </w:p>
    <w:p w:rsidR="00877253" w:rsidRPr="002C32EC" w:rsidRDefault="00877253" w:rsidP="00877253">
      <w:pPr>
        <w:spacing w:after="200" w:line="276" w:lineRule="auto"/>
        <w:contextualSpacing/>
        <w:rPr>
          <w:rFonts w:eastAsia="Calibri" w:cstheme="minorHAnsi"/>
          <w:sz w:val="28"/>
          <w:szCs w:val="24"/>
        </w:rPr>
      </w:pPr>
    </w:p>
    <w:p w:rsidR="00FD3C23" w:rsidRPr="002C32EC" w:rsidRDefault="00FD3C23" w:rsidP="002C32EC">
      <w:pPr>
        <w:spacing w:after="200" w:line="276" w:lineRule="auto"/>
        <w:rPr>
          <w:rFonts w:eastAsia="Calibri" w:cstheme="minorHAnsi"/>
          <w:sz w:val="24"/>
          <w:szCs w:val="24"/>
        </w:rPr>
      </w:pPr>
    </w:p>
    <w:sectPr w:rsidR="00FD3C23" w:rsidRPr="002C32EC" w:rsidSect="00FD3C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6C6"/>
    <w:multiLevelType w:val="hybridMultilevel"/>
    <w:tmpl w:val="DBC0D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2EF5"/>
    <w:multiLevelType w:val="hybridMultilevel"/>
    <w:tmpl w:val="38DA8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C29F1"/>
    <w:multiLevelType w:val="hybridMultilevel"/>
    <w:tmpl w:val="930A7A1A"/>
    <w:lvl w:ilvl="0" w:tplc="A0E60454">
      <w:start w:val="1"/>
      <w:numFmt w:val="bullet"/>
      <w:lvlText w:val=""/>
      <w:lvlJc w:val="left"/>
      <w:pPr>
        <w:ind w:left="72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B483F"/>
    <w:multiLevelType w:val="hybridMultilevel"/>
    <w:tmpl w:val="99083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752AB"/>
    <w:multiLevelType w:val="hybridMultilevel"/>
    <w:tmpl w:val="777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17B14"/>
    <w:multiLevelType w:val="hybridMultilevel"/>
    <w:tmpl w:val="20DAA888"/>
    <w:lvl w:ilvl="0" w:tplc="F59CF5E0">
      <w:start w:val="1"/>
      <w:numFmt w:val="bullet"/>
      <w:lvlText w:val=""/>
      <w:lvlJc w:val="left"/>
      <w:pPr>
        <w:ind w:left="1080" w:hanging="360"/>
      </w:pPr>
      <w:rPr>
        <w:rFonts w:ascii="Wingdings" w:hAnsi="Wingdings"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4004FE"/>
    <w:multiLevelType w:val="hybridMultilevel"/>
    <w:tmpl w:val="5E8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9E"/>
    <w:rsid w:val="000B091B"/>
    <w:rsid w:val="001E12A0"/>
    <w:rsid w:val="002C32EC"/>
    <w:rsid w:val="00327D91"/>
    <w:rsid w:val="003B53C0"/>
    <w:rsid w:val="003E12B7"/>
    <w:rsid w:val="004D265B"/>
    <w:rsid w:val="0068048A"/>
    <w:rsid w:val="00681F9E"/>
    <w:rsid w:val="00877253"/>
    <w:rsid w:val="0090471A"/>
    <w:rsid w:val="00982E49"/>
    <w:rsid w:val="0099747B"/>
    <w:rsid w:val="00C36D55"/>
    <w:rsid w:val="00CE31BB"/>
    <w:rsid w:val="00E62E54"/>
    <w:rsid w:val="00E65B11"/>
    <w:rsid w:val="00F701FA"/>
    <w:rsid w:val="00FC4B62"/>
    <w:rsid w:val="00FD18C0"/>
    <w:rsid w:val="00FD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49"/>
    <w:pPr>
      <w:ind w:left="720"/>
      <w:contextualSpacing/>
    </w:pPr>
  </w:style>
  <w:style w:type="table" w:styleId="TableGrid">
    <w:name w:val="Table Grid"/>
    <w:basedOn w:val="TableNormal"/>
    <w:uiPriority w:val="59"/>
    <w:rsid w:val="00FC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C23"/>
    <w:rPr>
      <w:color w:val="808080"/>
    </w:rPr>
  </w:style>
  <w:style w:type="paragraph" w:styleId="BalloonText">
    <w:name w:val="Balloon Text"/>
    <w:basedOn w:val="Normal"/>
    <w:link w:val="BalloonTextChar"/>
    <w:uiPriority w:val="99"/>
    <w:semiHidden/>
    <w:unhideWhenUsed/>
    <w:rsid w:val="002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EC"/>
    <w:rPr>
      <w:rFonts w:ascii="Segoe UI" w:hAnsi="Segoe UI" w:cs="Segoe UI"/>
      <w:sz w:val="18"/>
      <w:szCs w:val="18"/>
    </w:rPr>
  </w:style>
  <w:style w:type="paragraph" w:customStyle="1" w:styleId="Standard">
    <w:name w:val="Standard"/>
    <w:rsid w:val="006804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49"/>
    <w:pPr>
      <w:ind w:left="720"/>
      <w:contextualSpacing/>
    </w:pPr>
  </w:style>
  <w:style w:type="table" w:styleId="TableGrid">
    <w:name w:val="Table Grid"/>
    <w:basedOn w:val="TableNormal"/>
    <w:uiPriority w:val="59"/>
    <w:rsid w:val="00FC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C23"/>
    <w:rPr>
      <w:color w:val="808080"/>
    </w:rPr>
  </w:style>
  <w:style w:type="paragraph" w:styleId="BalloonText">
    <w:name w:val="Balloon Text"/>
    <w:basedOn w:val="Normal"/>
    <w:link w:val="BalloonTextChar"/>
    <w:uiPriority w:val="99"/>
    <w:semiHidden/>
    <w:unhideWhenUsed/>
    <w:rsid w:val="002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EC"/>
    <w:rPr>
      <w:rFonts w:ascii="Segoe UI" w:hAnsi="Segoe UI" w:cs="Segoe UI"/>
      <w:sz w:val="18"/>
      <w:szCs w:val="18"/>
    </w:rPr>
  </w:style>
  <w:style w:type="paragraph" w:customStyle="1" w:styleId="Standard">
    <w:name w:val="Standard"/>
    <w:rsid w:val="006804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A35A-8C28-419C-BC7C-D9CD789E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14386</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josiah.monroe</dc:creator>
  <cp:keywords/>
  <dc:description/>
  <cp:lastModifiedBy>Exercise</cp:lastModifiedBy>
  <cp:revision>9</cp:revision>
  <cp:lastPrinted>2017-11-15T18:43:00Z</cp:lastPrinted>
  <dcterms:created xsi:type="dcterms:W3CDTF">2016-09-28T13:53:00Z</dcterms:created>
  <dcterms:modified xsi:type="dcterms:W3CDTF">2017-11-15T18:44:00Z</dcterms:modified>
</cp:coreProperties>
</file>